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82E" w:rsidRDefault="00B670B0">
      <w:pPr>
        <w:pStyle w:val="1"/>
        <w:framePr w:w="926" w:h="346" w:wrap="none" w:hAnchor="page" w:x="10390" w:y="1"/>
        <w:ind w:firstLine="0"/>
        <w:jc w:val="right"/>
      </w:pPr>
      <w:r>
        <w:t>Про</w:t>
      </w:r>
      <w:r w:rsidR="00FC3955">
        <w:t>є</w:t>
      </w:r>
      <w:r>
        <w:t>кт</w:t>
      </w:r>
    </w:p>
    <w:p w:rsidR="0059582E" w:rsidRDefault="00B670B0">
      <w:pPr>
        <w:spacing w:line="360" w:lineRule="exact"/>
      </w:pPr>
      <w:r>
        <w:rPr>
          <w:noProof/>
          <w:lang w:bidi="ar-SA"/>
        </w:rPr>
        <w:lastRenderedPageBreak/>
        <w:drawing>
          <wp:anchor distT="0" distB="0" distL="0" distR="0" simplePos="0" relativeHeight="62914690" behindDoc="1" locked="0" layoutInCell="1" allowOverlap="1">
            <wp:simplePos x="0" y="0"/>
            <wp:positionH relativeFrom="page">
              <wp:posOffset>3881120</wp:posOffset>
            </wp:positionH>
            <wp:positionV relativeFrom="margin">
              <wp:posOffset>448310</wp:posOffset>
            </wp:positionV>
            <wp:extent cx="457200" cy="646430"/>
            <wp:effectExtent l="0" t="0" r="0" b="0"/>
            <wp:wrapNone/>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7" cstate="print"/>
                    <a:stretch/>
                  </pic:blipFill>
                  <pic:spPr>
                    <a:xfrm>
                      <a:off x="0" y="0"/>
                      <a:ext cx="457200" cy="646430"/>
                    </a:xfrm>
                    <a:prstGeom prst="rect">
                      <a:avLst/>
                    </a:prstGeom>
                  </pic:spPr>
                </pic:pic>
              </a:graphicData>
            </a:graphic>
          </wp:anchor>
        </w:drawing>
      </w:r>
    </w:p>
    <w:p w:rsidR="0059582E" w:rsidRDefault="0059582E">
      <w:pPr>
        <w:spacing w:line="360" w:lineRule="exact"/>
      </w:pPr>
    </w:p>
    <w:p w:rsidR="0059582E" w:rsidRDefault="0059582E">
      <w:pPr>
        <w:spacing w:line="360" w:lineRule="exact"/>
      </w:pPr>
    </w:p>
    <w:p w:rsidR="0059582E" w:rsidRDefault="0059582E">
      <w:pPr>
        <w:spacing w:after="642" w:line="1" w:lineRule="exact"/>
      </w:pPr>
    </w:p>
    <w:p w:rsidR="0059582E" w:rsidRDefault="0059582E">
      <w:pPr>
        <w:spacing w:line="1" w:lineRule="exact"/>
        <w:sectPr w:rsidR="0059582E">
          <w:pgSz w:w="11900" w:h="16840"/>
          <w:pgMar w:top="1099" w:right="556" w:bottom="2038" w:left="1663" w:header="671" w:footer="1610" w:gutter="0"/>
          <w:pgNumType w:start="1"/>
          <w:cols w:space="720"/>
          <w:noEndnote/>
          <w:docGrid w:linePitch="360"/>
        </w:sectPr>
      </w:pPr>
    </w:p>
    <w:p w:rsidR="0059582E" w:rsidRDefault="0059582E">
      <w:pPr>
        <w:spacing w:line="139" w:lineRule="exact"/>
        <w:rPr>
          <w:sz w:val="11"/>
          <w:szCs w:val="11"/>
        </w:rPr>
      </w:pPr>
    </w:p>
    <w:p w:rsidR="0059582E" w:rsidRDefault="0059582E">
      <w:pPr>
        <w:spacing w:line="1" w:lineRule="exact"/>
        <w:sectPr w:rsidR="0059582E">
          <w:type w:val="continuous"/>
          <w:pgSz w:w="11900" w:h="16840"/>
          <w:pgMar w:top="1099" w:right="0" w:bottom="1099" w:left="0" w:header="0" w:footer="3" w:gutter="0"/>
          <w:cols w:space="720"/>
          <w:noEndnote/>
          <w:docGrid w:linePitch="360"/>
        </w:sectPr>
      </w:pPr>
    </w:p>
    <w:p w:rsidR="0059582E" w:rsidRDefault="00B670B0">
      <w:pPr>
        <w:pStyle w:val="1"/>
        <w:spacing w:after="320"/>
        <w:ind w:firstLine="0"/>
        <w:jc w:val="center"/>
      </w:pPr>
      <w:r>
        <w:rPr>
          <w:b/>
          <w:bCs/>
        </w:rPr>
        <w:lastRenderedPageBreak/>
        <w:t>КАБІНЕТ МІНІСТРІВ УКРАЇНИ</w:t>
      </w:r>
    </w:p>
    <w:p w:rsidR="0059582E" w:rsidRDefault="00B670B0">
      <w:pPr>
        <w:pStyle w:val="1"/>
        <w:spacing w:after="320"/>
        <w:ind w:firstLine="0"/>
        <w:jc w:val="center"/>
      </w:pPr>
      <w:r>
        <w:rPr>
          <w:b/>
          <w:bCs/>
        </w:rPr>
        <w:t>ПОСТАНОВА</w:t>
      </w:r>
    </w:p>
    <w:p w:rsidR="0059582E" w:rsidRDefault="00B670B0">
      <w:pPr>
        <w:pStyle w:val="1"/>
        <w:spacing w:after="320"/>
        <w:ind w:firstLine="0"/>
        <w:jc w:val="center"/>
      </w:pPr>
      <w:r>
        <w:t>від 202</w:t>
      </w:r>
      <w:r w:rsidR="00E45F87">
        <w:t>1</w:t>
      </w:r>
      <w:r>
        <w:t xml:space="preserve"> р. №</w:t>
      </w:r>
    </w:p>
    <w:p w:rsidR="0059582E" w:rsidRDefault="00B670B0">
      <w:pPr>
        <w:pStyle w:val="1"/>
        <w:spacing w:after="320"/>
        <w:ind w:firstLine="0"/>
        <w:jc w:val="center"/>
      </w:pPr>
      <w:r>
        <w:t>Київ</w:t>
      </w:r>
    </w:p>
    <w:p w:rsidR="0059582E" w:rsidRDefault="00B670B0">
      <w:pPr>
        <w:pStyle w:val="1"/>
        <w:spacing w:after="320"/>
        <w:ind w:firstLine="0"/>
        <w:jc w:val="center"/>
      </w:pPr>
      <w:r>
        <w:rPr>
          <w:b/>
          <w:bCs/>
        </w:rPr>
        <w:t>Про внесення змін</w:t>
      </w:r>
      <w:r w:rsidR="00416968">
        <w:rPr>
          <w:b/>
          <w:bCs/>
        </w:rPr>
        <w:t>и</w:t>
      </w:r>
      <w:r>
        <w:rPr>
          <w:b/>
          <w:bCs/>
        </w:rPr>
        <w:t xml:space="preserve"> у додаток 1 постанови Кабінету Міністрів України</w:t>
      </w:r>
      <w:r>
        <w:rPr>
          <w:b/>
          <w:bCs/>
        </w:rPr>
        <w:br/>
        <w:t>від 13 грудня 2017 р. № 1010</w:t>
      </w:r>
    </w:p>
    <w:p w:rsidR="0059582E" w:rsidRDefault="00B670B0">
      <w:pPr>
        <w:pStyle w:val="1"/>
        <w:spacing w:after="320"/>
        <w:ind w:firstLine="700"/>
        <w:jc w:val="both"/>
      </w:pPr>
      <w:r>
        <w:t xml:space="preserve">Кабінет Міністрів У країни </w:t>
      </w:r>
      <w:r>
        <w:rPr>
          <w:b/>
          <w:bCs/>
        </w:rPr>
        <w:t>постановляє:</w:t>
      </w:r>
    </w:p>
    <w:p w:rsidR="0059582E" w:rsidRDefault="00B670B0">
      <w:pPr>
        <w:pStyle w:val="1"/>
        <w:numPr>
          <w:ilvl w:val="0"/>
          <w:numId w:val="1"/>
        </w:numPr>
        <w:tabs>
          <w:tab w:val="left" w:pos="1088"/>
        </w:tabs>
        <w:ind w:firstLine="700"/>
        <w:jc w:val="both"/>
      </w:pPr>
      <w:bookmarkStart w:id="0" w:name="bookmark0"/>
      <w:bookmarkEnd w:id="0"/>
      <w:r>
        <w:t>Внести змін</w:t>
      </w:r>
      <w:r w:rsidR="00416968">
        <w:t>у</w:t>
      </w:r>
      <w:r>
        <w:t xml:space="preserve"> у додаток 1 до постанови Кабінету Міністрів України </w:t>
      </w:r>
      <w:r w:rsidR="00416968">
        <w:t xml:space="preserve">           </w:t>
      </w:r>
      <w:r>
        <w:t>від 13 грудня 2017 р. № 1010 «Про затвердження критеріїв визначення планової діяльності, яка не підлягає оцінці впливу на довкілля, та критеріїв визначення розширень і змін діяльності та об’єктів, які не підлягають оцінці впливу на довкілля» (Офіційний вісник України, 2018 р., № 3, ст. 23), доповнивши пункт 2 підпунктом 4 такого змісту:</w:t>
      </w:r>
    </w:p>
    <w:p w:rsidR="0059582E" w:rsidRDefault="00B670B0">
      <w:pPr>
        <w:pStyle w:val="1"/>
        <w:ind w:firstLine="700"/>
        <w:jc w:val="both"/>
      </w:pPr>
      <w:r>
        <w:t>«4) здійснення суцільних та поступових рубок головного користування та суцільних санітарних рубок на площі понад 1 гектар, а також суцільних санітарних рубок на територіях та об’єктах природно-заповідного фонду у лісових насадженнях</w:t>
      </w:r>
    </w:p>
    <w:p w:rsidR="0059582E" w:rsidRDefault="00B670B0">
      <w:pPr>
        <w:pStyle w:val="1"/>
        <w:ind w:firstLine="700"/>
        <w:jc w:val="both"/>
      </w:pPr>
      <w:r>
        <w:t>пошкоджених лісовими пожежами;</w:t>
      </w:r>
    </w:p>
    <w:p w:rsidR="0059582E" w:rsidRDefault="00B670B0">
      <w:pPr>
        <w:pStyle w:val="1"/>
        <w:ind w:firstLine="700"/>
        <w:jc w:val="both"/>
      </w:pPr>
      <w:r>
        <w:t>масово пошкоджених та загиблих внаслідок небезпечних природних гідрометеорологічних явищ (сильна злива, дуже сильний або тривалий дощ, крупний град, сильний снігопад, сильний мороз, заморозки, сильна спека, сильна пилова буря, суховій, повінь, паводок, сель тощо);</w:t>
      </w:r>
    </w:p>
    <w:p w:rsidR="0059582E" w:rsidRDefault="00B670B0">
      <w:pPr>
        <w:pStyle w:val="1"/>
        <w:spacing w:after="320"/>
        <w:ind w:firstLine="700"/>
        <w:jc w:val="both"/>
      </w:pPr>
      <w:r>
        <w:t>масово пошкоджених та загиблих (всохлих) внаслідок пошкодження шкідливими комахами та хворобами»</w:t>
      </w:r>
    </w:p>
    <w:p w:rsidR="0059582E" w:rsidRDefault="00B670B0">
      <w:pPr>
        <w:pStyle w:val="1"/>
        <w:numPr>
          <w:ilvl w:val="0"/>
          <w:numId w:val="1"/>
        </w:numPr>
        <w:tabs>
          <w:tab w:val="left" w:pos="1087"/>
        </w:tabs>
        <w:spacing w:after="620"/>
        <w:ind w:firstLine="700"/>
        <w:jc w:val="both"/>
      </w:pPr>
      <w:bookmarkStart w:id="1" w:name="bookmark1"/>
      <w:bookmarkEnd w:id="1"/>
      <w:r>
        <w:t>Ця постанова набирає чинності з дня її опублікування.</w:t>
      </w:r>
    </w:p>
    <w:p w:rsidR="0059582E" w:rsidRDefault="002F4AEA">
      <w:pPr>
        <w:pStyle w:val="1"/>
        <w:spacing w:after="320"/>
        <w:ind w:firstLine="0"/>
        <w:jc w:val="both"/>
      </w:pPr>
      <w:r>
        <w:rPr>
          <w:noProof/>
        </w:rPr>
        <w:pict>
          <v:shapetype id="_x0000_t202" coordsize="21600,21600" o:spt="202" path="m,l,21600r21600,l21600,xe">
            <v:stroke joinstyle="miter"/>
            <v:path gradientshapeok="t" o:connecttype="rect"/>
          </v:shapetype>
          <v:shape id="Shape 3" o:spid="_x0000_s1026" type="#_x0000_t202" style="position:absolute;left:0;text-align:left;margin-left:459.45pt;margin-top:1pt;width:96.95pt;height:17.3pt;z-index:125829378;visibility:visible;mso-wrap-style:non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" filled="f" stroked="f">
            <v:textbox inset="0,0,0,0">
              <w:txbxContent>
                <w:p w:rsidR="0059582E" w:rsidRDefault="00B670B0">
                  <w:pPr>
                    <w:pStyle w:val="1"/>
                    <w:ind w:firstLine="0"/>
                  </w:pPr>
                  <w:r>
                    <w:rPr>
                      <w:b/>
                      <w:bCs/>
                    </w:rPr>
                    <w:t>Д. ШМИГАЛЬ</w:t>
                  </w:r>
                </w:p>
              </w:txbxContent>
            </v:textbox>
            <w10:wrap type="square" side="left" anchorx="page"/>
          </v:shape>
        </w:pict>
      </w:r>
      <w:r w:rsidR="00B670B0">
        <w:rPr>
          <w:b/>
          <w:bCs/>
        </w:rPr>
        <w:t>Прем’єр-міністр України</w:t>
      </w:r>
    </w:p>
    <w:sectPr w:rsidR="0059582E" w:rsidSect="008D46DC">
      <w:type w:val="continuous"/>
      <w:pgSz w:w="11900" w:h="16840"/>
      <w:pgMar w:top="1099" w:right="556" w:bottom="1099" w:left="1663"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2CF9" w:rsidRDefault="005C2CF9">
      <w:r>
        <w:separator/>
      </w:r>
    </w:p>
  </w:endnote>
  <w:endnote w:type="continuationSeparator" w:id="0">
    <w:p w:rsidR="005C2CF9" w:rsidRDefault="005C2C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2CF9" w:rsidRDefault="005C2CF9"/>
  </w:footnote>
  <w:footnote w:type="continuationSeparator" w:id="0">
    <w:p w:rsidR="005C2CF9" w:rsidRDefault="005C2CF9"/>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295FAC"/>
    <w:multiLevelType w:val="multilevel"/>
    <w:tmpl w:val="3F2ABC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59582E"/>
    <w:rsid w:val="002F4AEA"/>
    <w:rsid w:val="00416968"/>
    <w:rsid w:val="0059582E"/>
    <w:rsid w:val="005C2CF9"/>
    <w:rsid w:val="008D46DC"/>
    <w:rsid w:val="00B670B0"/>
    <w:rsid w:val="00C66689"/>
    <w:rsid w:val="00E45F87"/>
    <w:rsid w:val="00FC395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icrosoft Sans Serif" w:eastAsia="Microsoft Sans Serif" w:hAnsi="Microsoft Sans Serif" w:cs="Microsoft Sans Serif"/>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6DC"/>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8D46DC"/>
    <w:rPr>
      <w:rFonts w:ascii="Times New Roman" w:eastAsia="Times New Roman" w:hAnsi="Times New Roman" w:cs="Times New Roman"/>
      <w:b w:val="0"/>
      <w:bCs w:val="0"/>
      <w:i w:val="0"/>
      <w:iCs w:val="0"/>
      <w:smallCaps w:val="0"/>
      <w:strike w:val="0"/>
      <w:sz w:val="28"/>
      <w:szCs w:val="28"/>
      <w:u w:val="none"/>
      <w:shd w:val="clear" w:color="auto" w:fill="auto"/>
    </w:rPr>
  </w:style>
  <w:style w:type="paragraph" w:customStyle="1" w:styleId="1">
    <w:name w:val="Основной текст1"/>
    <w:basedOn w:val="a"/>
    <w:link w:val="a3"/>
    <w:rsid w:val="008D46DC"/>
    <w:pPr>
      <w:ind w:firstLine="400"/>
    </w:pPr>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845</Words>
  <Characters>482</Characters>
  <Application>Microsoft Office Word</Application>
  <DocSecurity>0</DocSecurity>
  <Lines>4</Lines>
  <Paragraphs>2</Paragraphs>
  <ScaleCrop>false</ScaleCrop>
  <Company/>
  <LinksUpToDate>false</LinksUpToDate>
  <CharactersWithSpaces>1325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k-XXX</cp:lastModifiedBy>
  <cp:revision>3</cp:revision>
  <dcterms:created xsi:type="dcterms:W3CDTF">2021-07-21T06:25:00Z</dcterms:created>
  <dcterms:modified xsi:type="dcterms:W3CDTF">2021-07-26T05:59:00Z</dcterms:modified>
</cp:coreProperties>
</file>