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A9C" w:rsidRPr="00801B4B" w:rsidRDefault="006D7916" w:rsidP="0092674B">
      <w:pPr>
        <w:spacing w:after="0" w:line="240" w:lineRule="auto"/>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ПОРІВНЯЛЬНА ТАБЛИЦЯ</w:t>
      </w:r>
    </w:p>
    <w:p w:rsidR="006D7916" w:rsidRPr="00801B4B" w:rsidRDefault="006D7916" w:rsidP="0092674B">
      <w:pPr>
        <w:pStyle w:val="10"/>
        <w:pBdr>
          <w:top w:val="nil"/>
          <w:left w:val="nil"/>
          <w:bottom w:val="nil"/>
          <w:right w:val="nil"/>
          <w:between w:val="nil"/>
        </w:pBdr>
        <w:shd w:val="clear" w:color="auto" w:fill="FFFFFF"/>
        <w:ind w:firstLine="425"/>
        <w:jc w:val="center"/>
        <w:rPr>
          <w:rFonts w:ascii="Times New Roman" w:eastAsia="Times New Roman" w:hAnsi="Times New Roman" w:cs="Times New Roman"/>
          <w:b/>
          <w:sz w:val="24"/>
          <w:szCs w:val="24"/>
        </w:rPr>
      </w:pPr>
      <w:r w:rsidRPr="00801B4B">
        <w:rPr>
          <w:rFonts w:ascii="Times New Roman" w:eastAsia="Times New Roman" w:hAnsi="Times New Roman" w:cs="Times New Roman"/>
          <w:b/>
          <w:bCs/>
          <w:sz w:val="24"/>
          <w:szCs w:val="24"/>
        </w:rPr>
        <w:t>до проєкту Закону України «</w:t>
      </w:r>
      <w:r w:rsidRPr="00801B4B">
        <w:rPr>
          <w:rFonts w:ascii="Times New Roman" w:eastAsia="Times New Roman" w:hAnsi="Times New Roman" w:cs="Times New Roman"/>
          <w:b/>
          <w:sz w:val="24"/>
          <w:szCs w:val="24"/>
        </w:rPr>
        <w:t xml:space="preserve">Про внесення змін до деяких законодавчих актів України </w:t>
      </w:r>
    </w:p>
    <w:p w:rsidR="007C7A9C" w:rsidRPr="00801B4B" w:rsidRDefault="006D7916" w:rsidP="0092674B">
      <w:pPr>
        <w:pStyle w:val="10"/>
        <w:pBdr>
          <w:top w:val="nil"/>
          <w:left w:val="nil"/>
          <w:bottom w:val="nil"/>
          <w:right w:val="nil"/>
          <w:between w:val="nil"/>
        </w:pBdr>
        <w:shd w:val="clear" w:color="auto" w:fill="FFFFFF"/>
        <w:ind w:firstLine="425"/>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sz w:val="24"/>
          <w:szCs w:val="24"/>
        </w:rPr>
        <w:t xml:space="preserve">щодо діяльності </w:t>
      </w:r>
      <w:r w:rsidR="006873F9" w:rsidRPr="00801B4B">
        <w:rPr>
          <w:rFonts w:ascii="Times New Roman" w:eastAsia="Times New Roman" w:hAnsi="Times New Roman" w:cs="Times New Roman"/>
          <w:b/>
          <w:sz w:val="24"/>
          <w:szCs w:val="24"/>
        </w:rPr>
        <w:t>господарських товариств</w:t>
      </w:r>
      <w:r w:rsidRPr="00801B4B">
        <w:rPr>
          <w:rFonts w:ascii="Times New Roman" w:eastAsia="Times New Roman" w:hAnsi="Times New Roman" w:cs="Times New Roman"/>
          <w:b/>
          <w:sz w:val="24"/>
          <w:szCs w:val="24"/>
        </w:rPr>
        <w:t xml:space="preserve"> у сфері лісового господарства</w:t>
      </w:r>
      <w:r w:rsidRPr="00801B4B">
        <w:rPr>
          <w:rFonts w:ascii="Times New Roman" w:eastAsia="Times New Roman" w:hAnsi="Times New Roman" w:cs="Times New Roman"/>
          <w:b/>
          <w:bCs/>
          <w:sz w:val="24"/>
          <w:szCs w:val="24"/>
        </w:rPr>
        <w:t>»</w:t>
      </w:r>
    </w:p>
    <w:p w:rsidR="006D7916" w:rsidRPr="00801B4B" w:rsidRDefault="006D7916" w:rsidP="0092674B">
      <w:pPr>
        <w:pStyle w:val="10"/>
        <w:pBdr>
          <w:top w:val="nil"/>
          <w:left w:val="nil"/>
          <w:bottom w:val="nil"/>
          <w:right w:val="nil"/>
          <w:between w:val="nil"/>
        </w:pBdr>
        <w:shd w:val="clear" w:color="auto" w:fill="FFFFFF"/>
        <w:ind w:firstLine="425"/>
        <w:jc w:val="center"/>
        <w:rPr>
          <w:rFonts w:ascii="Times New Roman" w:eastAsia="Times New Roman" w:hAnsi="Times New Roman" w:cs="Times New Roman"/>
          <w:b/>
          <w:sz w:val="24"/>
          <w:szCs w:val="24"/>
        </w:rPr>
      </w:pPr>
    </w:p>
    <w:tbl>
      <w:tblPr>
        <w:tblStyle w:val="aa"/>
        <w:tblW w:w="145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90"/>
        <w:gridCol w:w="7260"/>
      </w:tblGrid>
      <w:tr w:rsidR="005879B5" w:rsidRPr="00801B4B">
        <w:tc>
          <w:tcPr>
            <w:tcW w:w="7290" w:type="dxa"/>
          </w:tcPr>
          <w:p w:rsidR="007C7A9C" w:rsidRPr="00801B4B" w:rsidRDefault="006D7916" w:rsidP="0092674B">
            <w:pPr>
              <w:jc w:val="center"/>
              <w:rPr>
                <w:rFonts w:ascii="Times New Roman" w:eastAsia="Times New Roman" w:hAnsi="Times New Roman" w:cs="Times New Roman"/>
                <w:b/>
                <w:bCs/>
                <w:sz w:val="24"/>
                <w:szCs w:val="24"/>
              </w:rPr>
            </w:pPr>
            <w:r w:rsidRPr="00801B4B">
              <w:rPr>
                <w:rFonts w:ascii="Times New Roman" w:hAnsi="Times New Roman" w:cs="Times New Roman"/>
                <w:b/>
                <w:sz w:val="24"/>
                <w:szCs w:val="24"/>
                <w:shd w:val="clear" w:color="auto" w:fill="FFFFFF"/>
              </w:rPr>
              <w:t>Зміст</w:t>
            </w:r>
            <w:r w:rsidRPr="00801B4B">
              <w:rPr>
                <w:rStyle w:val="rvts13"/>
                <w:rFonts w:ascii="Times New Roman" w:hAnsi="Times New Roman" w:cs="Times New Roman"/>
                <w:b/>
                <w:sz w:val="24"/>
                <w:szCs w:val="24"/>
                <w:shd w:val="clear" w:color="auto" w:fill="FFFFFF"/>
              </w:rPr>
              <w:t> </w:t>
            </w:r>
            <w:r w:rsidRPr="00801B4B">
              <w:rPr>
                <w:rFonts w:ascii="Times New Roman" w:hAnsi="Times New Roman" w:cs="Times New Roman"/>
                <w:b/>
                <w:sz w:val="24"/>
                <w:szCs w:val="24"/>
                <w:shd w:val="clear" w:color="auto" w:fill="FFFFFF"/>
              </w:rPr>
              <w:t>положення</w:t>
            </w:r>
            <w:r w:rsidRPr="00801B4B">
              <w:rPr>
                <w:rStyle w:val="rvts13"/>
                <w:rFonts w:ascii="Times New Roman" w:hAnsi="Times New Roman" w:cs="Times New Roman"/>
                <w:b/>
                <w:sz w:val="24"/>
                <w:szCs w:val="24"/>
                <w:shd w:val="clear" w:color="auto" w:fill="FFFFFF"/>
              </w:rPr>
              <w:t> </w:t>
            </w:r>
            <w:r w:rsidRPr="00801B4B">
              <w:rPr>
                <w:rFonts w:ascii="Times New Roman" w:hAnsi="Times New Roman" w:cs="Times New Roman"/>
                <w:b/>
                <w:sz w:val="24"/>
                <w:szCs w:val="24"/>
                <w:shd w:val="clear" w:color="auto" w:fill="FFFFFF"/>
              </w:rPr>
              <w:t>акта</w:t>
            </w:r>
            <w:r w:rsidRPr="00801B4B">
              <w:rPr>
                <w:rStyle w:val="rvts13"/>
                <w:rFonts w:ascii="Times New Roman" w:hAnsi="Times New Roman" w:cs="Times New Roman"/>
                <w:b/>
                <w:sz w:val="24"/>
                <w:szCs w:val="24"/>
                <w:shd w:val="clear" w:color="auto" w:fill="FFFFFF"/>
              </w:rPr>
              <w:t> </w:t>
            </w:r>
            <w:r w:rsidRPr="00801B4B">
              <w:rPr>
                <w:rFonts w:ascii="Times New Roman" w:hAnsi="Times New Roman" w:cs="Times New Roman"/>
                <w:b/>
                <w:sz w:val="24"/>
                <w:szCs w:val="24"/>
                <w:shd w:val="clear" w:color="auto" w:fill="FFFFFF"/>
              </w:rPr>
              <w:t>законодавства</w:t>
            </w:r>
          </w:p>
        </w:tc>
        <w:tc>
          <w:tcPr>
            <w:tcW w:w="7260" w:type="dxa"/>
          </w:tcPr>
          <w:p w:rsidR="007C7A9C" w:rsidRPr="00801B4B" w:rsidRDefault="006D7916" w:rsidP="0092674B">
            <w:pPr>
              <w:jc w:val="center"/>
              <w:rPr>
                <w:rFonts w:ascii="Times New Roman" w:eastAsia="Times New Roman" w:hAnsi="Times New Roman" w:cs="Times New Roman"/>
                <w:b/>
                <w:bCs/>
                <w:sz w:val="24"/>
                <w:szCs w:val="24"/>
              </w:rPr>
            </w:pPr>
            <w:r w:rsidRPr="00801B4B">
              <w:rPr>
                <w:rFonts w:ascii="Times New Roman" w:hAnsi="Times New Roman" w:cs="Times New Roman"/>
                <w:b/>
                <w:sz w:val="24"/>
                <w:szCs w:val="24"/>
                <w:shd w:val="clear" w:color="auto" w:fill="FFFFFF"/>
              </w:rPr>
              <w:t>Зміст</w:t>
            </w:r>
            <w:r w:rsidRPr="00801B4B">
              <w:rPr>
                <w:rStyle w:val="rvts13"/>
                <w:rFonts w:ascii="Times New Roman" w:hAnsi="Times New Roman" w:cs="Times New Roman"/>
                <w:b/>
                <w:sz w:val="24"/>
                <w:szCs w:val="24"/>
                <w:shd w:val="clear" w:color="auto" w:fill="FFFFFF"/>
              </w:rPr>
              <w:t> </w:t>
            </w:r>
            <w:r w:rsidRPr="00801B4B">
              <w:rPr>
                <w:rFonts w:ascii="Times New Roman" w:hAnsi="Times New Roman" w:cs="Times New Roman"/>
                <w:b/>
                <w:sz w:val="24"/>
                <w:szCs w:val="24"/>
                <w:shd w:val="clear" w:color="auto" w:fill="FFFFFF"/>
              </w:rPr>
              <w:t>відповідного</w:t>
            </w:r>
            <w:r w:rsidRPr="00801B4B">
              <w:rPr>
                <w:rStyle w:val="rvts13"/>
                <w:rFonts w:ascii="Times New Roman" w:hAnsi="Times New Roman" w:cs="Times New Roman"/>
                <w:b/>
                <w:sz w:val="24"/>
                <w:szCs w:val="24"/>
                <w:shd w:val="clear" w:color="auto" w:fill="FFFFFF"/>
              </w:rPr>
              <w:t> </w:t>
            </w:r>
            <w:r w:rsidRPr="00801B4B">
              <w:rPr>
                <w:rFonts w:ascii="Times New Roman" w:hAnsi="Times New Roman" w:cs="Times New Roman"/>
                <w:b/>
                <w:sz w:val="24"/>
                <w:szCs w:val="24"/>
                <w:shd w:val="clear" w:color="auto" w:fill="FFFFFF"/>
              </w:rPr>
              <w:t>положення</w:t>
            </w:r>
            <w:r w:rsidRPr="00801B4B">
              <w:rPr>
                <w:rStyle w:val="rvts13"/>
                <w:rFonts w:ascii="Times New Roman" w:hAnsi="Times New Roman" w:cs="Times New Roman"/>
                <w:b/>
                <w:sz w:val="24"/>
                <w:szCs w:val="24"/>
                <w:shd w:val="clear" w:color="auto" w:fill="FFFFFF"/>
              </w:rPr>
              <w:t> </w:t>
            </w:r>
            <w:r w:rsidRPr="00801B4B">
              <w:rPr>
                <w:rFonts w:ascii="Times New Roman" w:hAnsi="Times New Roman" w:cs="Times New Roman"/>
                <w:b/>
                <w:sz w:val="24"/>
                <w:szCs w:val="24"/>
                <w:shd w:val="clear" w:color="auto" w:fill="FFFFFF"/>
              </w:rPr>
              <w:t>проекту</w:t>
            </w:r>
            <w:r w:rsidRPr="00801B4B">
              <w:rPr>
                <w:rStyle w:val="rvts13"/>
                <w:rFonts w:ascii="Times New Roman" w:hAnsi="Times New Roman" w:cs="Times New Roman"/>
                <w:b/>
                <w:sz w:val="24"/>
                <w:szCs w:val="24"/>
                <w:shd w:val="clear" w:color="auto" w:fill="FFFFFF"/>
              </w:rPr>
              <w:t> </w:t>
            </w:r>
            <w:r w:rsidRPr="00801B4B">
              <w:rPr>
                <w:rFonts w:ascii="Times New Roman" w:hAnsi="Times New Roman" w:cs="Times New Roman"/>
                <w:b/>
                <w:sz w:val="24"/>
                <w:szCs w:val="24"/>
                <w:shd w:val="clear" w:color="auto" w:fill="FFFFFF"/>
              </w:rPr>
              <w:t>акта</w:t>
            </w:r>
          </w:p>
        </w:tc>
      </w:tr>
      <w:tr w:rsidR="005879B5" w:rsidRPr="00801B4B">
        <w:tc>
          <w:tcPr>
            <w:tcW w:w="14550" w:type="dxa"/>
            <w:gridSpan w:val="2"/>
          </w:tcPr>
          <w:p w:rsidR="007C7A9C" w:rsidRPr="00801B4B" w:rsidRDefault="006D7916" w:rsidP="0092674B">
            <w:pPr>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Лісовий кодекс України</w:t>
            </w:r>
          </w:p>
        </w:tc>
      </w:tr>
      <w:tr w:rsidR="005879B5" w:rsidRPr="00801B4B">
        <w:tc>
          <w:tcPr>
            <w:tcW w:w="729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t>Стаття 16.</w:t>
            </w:r>
            <w:r w:rsidRPr="00801B4B">
              <w:rPr>
                <w:rFonts w:ascii="Times New Roman" w:eastAsia="Times New Roman" w:hAnsi="Times New Roman" w:cs="Times New Roman"/>
                <w:sz w:val="24"/>
                <w:szCs w:val="24"/>
              </w:rPr>
              <w:t> Право користування лісами</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92674B" w:rsidP="0092674B">
            <w:pPr>
              <w:ind w:firstLine="709"/>
              <w:jc w:val="both"/>
              <w:rPr>
                <w:rFonts w:ascii="Times New Roman" w:eastAsia="Times New Roman" w:hAnsi="Times New Roman" w:cs="Times New Roman"/>
                <w:b/>
                <w:bCs/>
                <w:sz w:val="24"/>
                <w:szCs w:val="24"/>
              </w:rPr>
            </w:pPr>
            <w:r w:rsidRPr="00801B4B">
              <w:rPr>
                <w:rFonts w:ascii="Times New Roman" w:hAnsi="Times New Roman" w:cs="Times New Roman"/>
                <w:sz w:val="24"/>
                <w:szCs w:val="24"/>
                <w:shd w:val="clear" w:color="auto" w:fill="FFFFFF"/>
              </w:rPr>
              <w:t>Ліси на землях державної та комунальної власності, спеціалізовані лісогосподарські підприємства не є об’єктами публічно-приватного партнерства згідно із Законом України "Про публічно-приватне партнерство", зокрема об’єктами концесії згідно із Законом України "Про концесію".</w:t>
            </w:r>
          </w:p>
        </w:tc>
        <w:tc>
          <w:tcPr>
            <w:tcW w:w="726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t>Стаття 16.</w:t>
            </w:r>
            <w:r w:rsidRPr="00801B4B">
              <w:rPr>
                <w:rFonts w:ascii="Times New Roman" w:eastAsia="Times New Roman" w:hAnsi="Times New Roman" w:cs="Times New Roman"/>
                <w:sz w:val="24"/>
                <w:szCs w:val="24"/>
              </w:rPr>
              <w:t> Право користування лісами</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DC5D46">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Ліси на землях державної та комунальної власності, </w:t>
            </w:r>
            <w:r w:rsidRPr="00801B4B">
              <w:rPr>
                <w:rFonts w:ascii="Times New Roman" w:eastAsia="Times New Roman" w:hAnsi="Times New Roman" w:cs="Times New Roman"/>
                <w:b/>
                <w:bCs/>
                <w:sz w:val="24"/>
                <w:szCs w:val="24"/>
              </w:rPr>
              <w:t>господарські товариства, 100 відсотків акцій (часток) яких належать державі або територіальній громаді,</w:t>
            </w:r>
            <w:r w:rsidR="00DC5D46" w:rsidRPr="00801B4B">
              <w:rPr>
                <w:rFonts w:ascii="Times New Roman" w:eastAsia="Times New Roman" w:hAnsi="Times New Roman" w:cs="Times New Roman"/>
                <w:b/>
                <w:bCs/>
                <w:sz w:val="24"/>
                <w:szCs w:val="24"/>
              </w:rPr>
              <w:t xml:space="preserve"> які мають у користуванні ліси,</w:t>
            </w:r>
            <w:r w:rsidRPr="00801B4B">
              <w:rPr>
                <w:rFonts w:ascii="Times New Roman" w:eastAsia="Times New Roman" w:hAnsi="Times New Roman" w:cs="Times New Roman"/>
                <w:sz w:val="24"/>
                <w:szCs w:val="24"/>
              </w:rPr>
              <w:t xml:space="preserve"> спеціалізовані лісогосподарські підприємства не є об’єктами публічно-приватного партнерства згідно із Законом України "Про публічно-приватне партнерство", зокрема об’єктами концесії згідно із Законом України "Про концесію".</w:t>
            </w:r>
          </w:p>
        </w:tc>
      </w:tr>
      <w:tr w:rsidR="005879B5" w:rsidRPr="00801B4B">
        <w:tc>
          <w:tcPr>
            <w:tcW w:w="729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t>Стаття 17.</w:t>
            </w:r>
            <w:r w:rsidRPr="00801B4B">
              <w:rPr>
                <w:rFonts w:ascii="Times New Roman" w:eastAsia="Times New Roman" w:hAnsi="Times New Roman" w:cs="Times New Roman"/>
                <w:sz w:val="24"/>
                <w:szCs w:val="24"/>
              </w:rPr>
              <w:t> Постійне користування лісами</w:t>
            </w:r>
          </w:p>
          <w:p w:rsidR="007C7A9C" w:rsidRPr="00801B4B" w:rsidRDefault="0092674B" w:rsidP="0092674B">
            <w:pPr>
              <w:ind w:firstLine="709"/>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У постійне користування ліси на землях державної власності для ведення лісового господарства без встановлення строку надаються спеціалізованим державним лісогосподарським підприємствам, іншим державним підприємствам, установам та організаціям, у яких створено спеціалізовані лісогосподарські підрозділи.</w:t>
            </w:r>
          </w:p>
          <w:p w:rsidR="0092674B" w:rsidRPr="00801B4B" w:rsidRDefault="0092674B" w:rsidP="0092674B">
            <w:pPr>
              <w:ind w:firstLine="709"/>
              <w:jc w:val="both"/>
              <w:rPr>
                <w:rFonts w:ascii="Times New Roman" w:hAnsi="Times New Roman" w:cs="Times New Roman"/>
                <w:sz w:val="24"/>
                <w:szCs w:val="24"/>
                <w:shd w:val="clear" w:color="auto" w:fill="FFFFFF"/>
              </w:rPr>
            </w:pPr>
          </w:p>
          <w:p w:rsidR="0092674B" w:rsidRPr="00801B4B" w:rsidRDefault="0092674B" w:rsidP="0092674B">
            <w:pPr>
              <w:ind w:firstLine="709"/>
              <w:jc w:val="both"/>
              <w:rPr>
                <w:rFonts w:ascii="Times New Roman" w:hAnsi="Times New Roman" w:cs="Times New Roman"/>
                <w:sz w:val="24"/>
                <w:szCs w:val="24"/>
                <w:shd w:val="clear" w:color="auto" w:fill="FFFFFF"/>
              </w:rPr>
            </w:pPr>
          </w:p>
          <w:p w:rsidR="0092674B" w:rsidRPr="00801B4B" w:rsidRDefault="0092674B" w:rsidP="0092674B">
            <w:pPr>
              <w:ind w:firstLine="709"/>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У постійне користування ліси на землях комунальної власності для ведення лісового господарства без встановлення строку надаються спеціалізованим комунальним лісогосподарським підприємствам, іншим комунальним підприємствам, установам та організаціям, у яких створені спеціалізовані лісогосподарські підрозділи.</w:t>
            </w:r>
          </w:p>
          <w:p w:rsidR="007C7A9C" w:rsidRPr="00801B4B" w:rsidRDefault="007C7A9C" w:rsidP="0092674B">
            <w:pPr>
              <w:ind w:firstLine="709"/>
              <w:jc w:val="both"/>
              <w:rPr>
                <w:rFonts w:ascii="Times New Roman" w:eastAsia="Times New Roman" w:hAnsi="Times New Roman" w:cs="Times New Roman"/>
                <w:sz w:val="24"/>
                <w:szCs w:val="24"/>
              </w:rPr>
            </w:pP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444645" w:rsidP="0092674B">
            <w:pPr>
              <w:ind w:firstLine="709"/>
              <w:jc w:val="both"/>
              <w:rPr>
                <w:rFonts w:ascii="Times New Roman" w:eastAsia="Times New Roman" w:hAnsi="Times New Roman" w:cs="Times New Roman"/>
                <w:b/>
                <w:bCs/>
                <w:sz w:val="24"/>
                <w:szCs w:val="24"/>
              </w:rPr>
            </w:pPr>
            <w:r w:rsidRPr="00801B4B">
              <w:rPr>
                <w:rFonts w:ascii="Times New Roman" w:hAnsi="Times New Roman" w:cs="Times New Roman"/>
                <w:sz w:val="24"/>
                <w:szCs w:val="24"/>
                <w:shd w:val="clear" w:color="auto" w:fill="FFFFFF"/>
              </w:rPr>
              <w:t xml:space="preserve">Ведення лісового господарства дозволяється на землях усіх категорій з дотриманням вимог щодо використання земельної ділянки за цільовим призначенням. </w:t>
            </w:r>
            <w:r w:rsidRPr="00C96470">
              <w:rPr>
                <w:rFonts w:ascii="Times New Roman" w:hAnsi="Times New Roman" w:cs="Times New Roman"/>
                <w:i/>
                <w:sz w:val="24"/>
                <w:szCs w:val="24"/>
                <w:shd w:val="clear" w:color="auto" w:fill="FFFFFF"/>
              </w:rPr>
              <w:t>На підприємства</w:t>
            </w:r>
            <w:r w:rsidRPr="00801B4B">
              <w:rPr>
                <w:rFonts w:ascii="Times New Roman" w:hAnsi="Times New Roman" w:cs="Times New Roman"/>
                <w:sz w:val="24"/>
                <w:szCs w:val="24"/>
                <w:shd w:val="clear" w:color="auto" w:fill="FFFFFF"/>
              </w:rPr>
              <w:t xml:space="preserve">, установи, організації всіх форм власності, які мають у користуванні чи власності ліси на землях усіх категорій, поширюються права та </w:t>
            </w:r>
            <w:r w:rsidRPr="00801B4B">
              <w:rPr>
                <w:rFonts w:ascii="Times New Roman" w:hAnsi="Times New Roman" w:cs="Times New Roman"/>
                <w:sz w:val="24"/>
                <w:szCs w:val="24"/>
                <w:shd w:val="clear" w:color="auto" w:fill="FFFFFF"/>
              </w:rPr>
              <w:lastRenderedPageBreak/>
              <w:t>обов’язки постійних лісокористувачів та власників лісів відповідно до цього Кодексу та інших законів.</w:t>
            </w:r>
          </w:p>
        </w:tc>
        <w:tc>
          <w:tcPr>
            <w:tcW w:w="726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lastRenderedPageBreak/>
              <w:t>Стаття 17.</w:t>
            </w:r>
            <w:r w:rsidRPr="00801B4B">
              <w:rPr>
                <w:rFonts w:ascii="Times New Roman" w:eastAsia="Times New Roman" w:hAnsi="Times New Roman" w:cs="Times New Roman"/>
                <w:sz w:val="24"/>
                <w:szCs w:val="24"/>
              </w:rPr>
              <w:t> Постійне користування лісами</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У постійне користування ліси на землях державної власності для ведення лісового господарства без встановлення строку надаються </w:t>
            </w:r>
            <w:r w:rsidRPr="00801B4B">
              <w:rPr>
                <w:rFonts w:ascii="Times New Roman" w:eastAsia="Times New Roman" w:hAnsi="Times New Roman" w:cs="Times New Roman"/>
                <w:b/>
                <w:bCs/>
                <w:sz w:val="24"/>
                <w:szCs w:val="24"/>
              </w:rPr>
              <w:t>господарським товариствам, 100 відсотків акцій (часток) яких належать державі,</w:t>
            </w:r>
            <w:r w:rsidRPr="00801B4B">
              <w:rPr>
                <w:rFonts w:ascii="Times New Roman" w:eastAsia="Times New Roman" w:hAnsi="Times New Roman" w:cs="Times New Roman"/>
                <w:sz w:val="24"/>
                <w:szCs w:val="24"/>
              </w:rPr>
              <w:t xml:space="preserve"> спеціалізованим державним лісогосподарським підприємствам, іншим державним підприємствам, установам та організаціям, у яких створено спеціалізовані лісогосподарські підрозділи.</w:t>
            </w:r>
          </w:p>
          <w:p w:rsidR="0092674B" w:rsidRPr="00801B4B" w:rsidRDefault="0092674B" w:rsidP="0092674B">
            <w:pPr>
              <w:ind w:firstLine="709"/>
              <w:jc w:val="both"/>
              <w:rPr>
                <w:rFonts w:ascii="Times New Roman" w:eastAsia="Times New Roman" w:hAnsi="Times New Roman" w:cs="Times New Roman"/>
                <w:sz w:val="24"/>
                <w:szCs w:val="24"/>
              </w:rPr>
            </w:pPr>
          </w:p>
          <w:p w:rsidR="0092674B" w:rsidRPr="00801B4B" w:rsidRDefault="0092674B" w:rsidP="0092674B">
            <w:pPr>
              <w:ind w:firstLine="709"/>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 xml:space="preserve">У постійне користування ліси на землях комунальної власності для ведення лісового господарства без встановлення строку надаються </w:t>
            </w:r>
            <w:r w:rsidR="00BD7E14" w:rsidRPr="00801B4B">
              <w:rPr>
                <w:rFonts w:ascii="Times New Roman" w:eastAsia="Times New Roman" w:hAnsi="Times New Roman" w:cs="Times New Roman"/>
                <w:b/>
                <w:bCs/>
                <w:sz w:val="24"/>
                <w:szCs w:val="24"/>
              </w:rPr>
              <w:t xml:space="preserve">господарським товариствам, 100 відсотків акцій (часток) яких належать </w:t>
            </w:r>
            <w:r w:rsidR="00BD7E14" w:rsidRPr="00801B4B">
              <w:rPr>
                <w:rFonts w:ascii="Times New Roman" w:hAnsi="Times New Roman" w:cs="Times New Roman"/>
                <w:b/>
                <w:sz w:val="24"/>
                <w:szCs w:val="24"/>
                <w:shd w:val="clear" w:color="auto" w:fill="FFFFFF"/>
              </w:rPr>
              <w:t>територіальн</w:t>
            </w:r>
            <w:r w:rsidR="00BD7E14" w:rsidRPr="00801B4B">
              <w:rPr>
                <w:rFonts w:ascii="Times New Roman" w:hAnsi="Times New Roman" w:cs="Times New Roman"/>
                <w:b/>
                <w:sz w:val="24"/>
                <w:szCs w:val="24"/>
                <w:shd w:val="clear" w:color="auto" w:fill="FFFFFF"/>
                <w:lang w:val="uk-UA"/>
              </w:rPr>
              <w:t>ій</w:t>
            </w:r>
            <w:r w:rsidR="00BD7E14" w:rsidRPr="00801B4B">
              <w:rPr>
                <w:rFonts w:ascii="Times New Roman" w:hAnsi="Times New Roman" w:cs="Times New Roman"/>
                <w:b/>
                <w:sz w:val="24"/>
                <w:szCs w:val="24"/>
                <w:shd w:val="clear" w:color="auto" w:fill="FFFFFF"/>
              </w:rPr>
              <w:t xml:space="preserve"> громад</w:t>
            </w:r>
            <w:r w:rsidR="00BD7E14" w:rsidRPr="00801B4B">
              <w:rPr>
                <w:rFonts w:ascii="Times New Roman" w:hAnsi="Times New Roman" w:cs="Times New Roman"/>
                <w:b/>
                <w:sz w:val="24"/>
                <w:szCs w:val="24"/>
                <w:shd w:val="clear" w:color="auto" w:fill="FFFFFF"/>
                <w:lang w:val="uk-UA"/>
              </w:rPr>
              <w:t>і</w:t>
            </w:r>
            <w:r w:rsidR="00BD7E14" w:rsidRPr="00801B4B">
              <w:rPr>
                <w:rFonts w:ascii="Times New Roman" w:eastAsia="Times New Roman" w:hAnsi="Times New Roman" w:cs="Times New Roman"/>
                <w:b/>
                <w:bCs/>
                <w:sz w:val="24"/>
                <w:szCs w:val="24"/>
              </w:rPr>
              <w:t>,</w:t>
            </w:r>
            <w:r w:rsidR="00BD7E14" w:rsidRPr="00801B4B">
              <w:rPr>
                <w:rFonts w:ascii="Times New Roman" w:eastAsia="Times New Roman" w:hAnsi="Times New Roman" w:cs="Times New Roman"/>
                <w:b/>
                <w:bCs/>
                <w:sz w:val="24"/>
                <w:szCs w:val="24"/>
                <w:lang w:val="uk-UA"/>
              </w:rPr>
              <w:t xml:space="preserve"> </w:t>
            </w:r>
            <w:r w:rsidRPr="00801B4B">
              <w:rPr>
                <w:rFonts w:ascii="Times New Roman" w:hAnsi="Times New Roman" w:cs="Times New Roman"/>
                <w:sz w:val="24"/>
                <w:szCs w:val="24"/>
                <w:shd w:val="clear" w:color="auto" w:fill="FFFFFF"/>
              </w:rPr>
              <w:t>спеціалізованим комунальним лісогосподарським підприємствам, іншим комунальним підприємствам, установам та організаціям,</w:t>
            </w:r>
            <w:r w:rsidRPr="00801B4B">
              <w:rPr>
                <w:rFonts w:ascii="Times New Roman" w:eastAsia="Times New Roman" w:hAnsi="Times New Roman" w:cs="Times New Roman"/>
                <w:b/>
                <w:bCs/>
                <w:sz w:val="24"/>
                <w:szCs w:val="24"/>
              </w:rPr>
              <w:t xml:space="preserve"> </w:t>
            </w:r>
            <w:r w:rsidRPr="00801B4B">
              <w:rPr>
                <w:rFonts w:ascii="Times New Roman" w:hAnsi="Times New Roman" w:cs="Times New Roman"/>
                <w:sz w:val="24"/>
                <w:szCs w:val="24"/>
                <w:shd w:val="clear" w:color="auto" w:fill="FFFFFF"/>
              </w:rPr>
              <w:t>у яких створені спеціалізовані лісогосподарські підрозділи.</w:t>
            </w:r>
          </w:p>
          <w:p w:rsidR="007C7A9C" w:rsidRPr="00BE1B80" w:rsidRDefault="006D7916" w:rsidP="0092674B">
            <w:pPr>
              <w:ind w:firstLine="709"/>
              <w:jc w:val="both"/>
              <w:rPr>
                <w:rFonts w:ascii="Times New Roman" w:eastAsia="Times New Roman" w:hAnsi="Times New Roman" w:cs="Times New Roman"/>
                <w:sz w:val="24"/>
                <w:szCs w:val="24"/>
              </w:rPr>
            </w:pPr>
            <w:r w:rsidRPr="00BE1B80">
              <w:rPr>
                <w:rFonts w:ascii="Times New Roman" w:eastAsia="Times New Roman" w:hAnsi="Times New Roman" w:cs="Times New Roman"/>
                <w:sz w:val="24"/>
                <w:szCs w:val="24"/>
              </w:rPr>
              <w:t>…</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Ведення лісового господарства дозволяється на землях усіх категорій з дотриманням вимог щодо використання земельної ділянки за цільовим призначенням. </w:t>
            </w:r>
            <w:r w:rsidRPr="00C96470">
              <w:rPr>
                <w:rFonts w:ascii="Times New Roman" w:eastAsia="Times New Roman" w:hAnsi="Times New Roman" w:cs="Times New Roman"/>
                <w:b/>
                <w:sz w:val="24"/>
                <w:szCs w:val="24"/>
              </w:rPr>
              <w:t xml:space="preserve">На </w:t>
            </w:r>
            <w:r w:rsidRPr="00C96470">
              <w:rPr>
                <w:rFonts w:ascii="Times New Roman" w:eastAsia="Times New Roman" w:hAnsi="Times New Roman" w:cs="Times New Roman"/>
                <w:b/>
                <w:bCs/>
                <w:sz w:val="24"/>
                <w:szCs w:val="24"/>
              </w:rPr>
              <w:t xml:space="preserve">господарські товариства, </w:t>
            </w:r>
            <w:r w:rsidRPr="00C96470">
              <w:rPr>
                <w:rFonts w:ascii="Times New Roman" w:eastAsia="Times New Roman" w:hAnsi="Times New Roman" w:cs="Times New Roman"/>
                <w:b/>
                <w:sz w:val="24"/>
                <w:szCs w:val="24"/>
              </w:rPr>
              <w:t>підприємства</w:t>
            </w:r>
            <w:r w:rsidRPr="00801B4B">
              <w:rPr>
                <w:rFonts w:ascii="Times New Roman" w:eastAsia="Times New Roman" w:hAnsi="Times New Roman" w:cs="Times New Roman"/>
                <w:sz w:val="24"/>
                <w:szCs w:val="24"/>
              </w:rPr>
              <w:t xml:space="preserve">, установи, організації всіх форм власності, які мають у користуванні чи власності ліси на землях усіх категорій, </w:t>
            </w:r>
            <w:r w:rsidRPr="00801B4B">
              <w:rPr>
                <w:rFonts w:ascii="Times New Roman" w:eastAsia="Times New Roman" w:hAnsi="Times New Roman" w:cs="Times New Roman"/>
                <w:sz w:val="24"/>
                <w:szCs w:val="24"/>
              </w:rPr>
              <w:lastRenderedPageBreak/>
              <w:t>поширюються права та обов’язки постійних лісокористувачів та власників лісів відповідно до цього Кодексу та інших законів.</w:t>
            </w:r>
          </w:p>
        </w:tc>
      </w:tr>
      <w:tr w:rsidR="005879B5" w:rsidRPr="00801B4B">
        <w:tc>
          <w:tcPr>
            <w:tcW w:w="729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lastRenderedPageBreak/>
              <w:t>Стаття 18.</w:t>
            </w:r>
            <w:r w:rsidRPr="00801B4B">
              <w:rPr>
                <w:rFonts w:ascii="Times New Roman" w:eastAsia="Times New Roman" w:hAnsi="Times New Roman" w:cs="Times New Roman"/>
                <w:sz w:val="24"/>
                <w:szCs w:val="24"/>
              </w:rPr>
              <w:t> Тимчасове користування лісами</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7320B6" w:rsidP="0092674B">
            <w:pPr>
              <w:pBdr>
                <w:top w:val="nil"/>
                <w:left w:val="nil"/>
                <w:bottom w:val="nil"/>
                <w:right w:val="nil"/>
                <w:between w:val="nil"/>
              </w:pBdr>
              <w:shd w:val="clear" w:color="auto" w:fill="FFFFFF"/>
              <w:ind w:firstLine="709"/>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 xml:space="preserve">Короткострокове тимчасове користування лісами для заготівлі другорядних лісових матеріалів, побічних лісових користувань та інших потреб, передбачених цим Кодексом, здійснюється без вилучення земельних ділянок у власника лісів, постійного лісокористувача на підставі спеціального дозволу, що видається власником лісів, постійним лісокористувачем </w:t>
            </w:r>
            <w:r w:rsidRPr="00C96470">
              <w:rPr>
                <w:rFonts w:ascii="Times New Roman" w:hAnsi="Times New Roman" w:cs="Times New Roman"/>
                <w:i/>
                <w:sz w:val="24"/>
                <w:szCs w:val="24"/>
                <w:shd w:val="clear" w:color="auto" w:fill="FFFFFF"/>
              </w:rPr>
              <w:t>підприємствам,</w:t>
            </w:r>
            <w:r w:rsidRPr="00801B4B">
              <w:rPr>
                <w:rFonts w:ascii="Times New Roman" w:hAnsi="Times New Roman" w:cs="Times New Roman"/>
                <w:sz w:val="24"/>
                <w:szCs w:val="24"/>
                <w:shd w:val="clear" w:color="auto" w:fill="FFFFFF"/>
              </w:rPr>
              <w:t xml:space="preserve"> установам, організаціям, громадянам України, іноземцям та особам без громадянства, іноземним юридичним особам.</w:t>
            </w:r>
          </w:p>
          <w:p w:rsidR="007320B6" w:rsidRPr="00801B4B" w:rsidRDefault="007320B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Суб'єктами правовідносин тимчасового користування лісами є:</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ind w:firstLine="709"/>
              <w:jc w:val="both"/>
              <w:rPr>
                <w:rFonts w:ascii="Times New Roman" w:eastAsia="Times New Roman" w:hAnsi="Times New Roman" w:cs="Times New Roman"/>
                <w:b/>
                <w:bCs/>
                <w:sz w:val="24"/>
                <w:szCs w:val="24"/>
              </w:rPr>
            </w:pPr>
            <w:r w:rsidRPr="00C96470">
              <w:rPr>
                <w:rFonts w:ascii="Times New Roman" w:eastAsia="Times New Roman" w:hAnsi="Times New Roman" w:cs="Times New Roman"/>
                <w:i/>
                <w:sz w:val="24"/>
                <w:szCs w:val="24"/>
              </w:rPr>
              <w:t>підприємства</w:t>
            </w:r>
            <w:r w:rsidRPr="00801B4B">
              <w:rPr>
                <w:rFonts w:ascii="Times New Roman" w:eastAsia="Times New Roman" w:hAnsi="Times New Roman" w:cs="Times New Roman"/>
                <w:sz w:val="24"/>
                <w:szCs w:val="24"/>
              </w:rPr>
              <w:t>, установи, організації, громадяни України, іноземці та особи без громадянства, іноземні юридичні особи.</w:t>
            </w:r>
          </w:p>
        </w:tc>
        <w:tc>
          <w:tcPr>
            <w:tcW w:w="726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t>Стаття 18.</w:t>
            </w:r>
            <w:r w:rsidRPr="00801B4B">
              <w:rPr>
                <w:rFonts w:ascii="Times New Roman" w:eastAsia="Times New Roman" w:hAnsi="Times New Roman" w:cs="Times New Roman"/>
                <w:sz w:val="24"/>
                <w:szCs w:val="24"/>
              </w:rPr>
              <w:t> Тимчасове користування лісами</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Короткострокове тимчасове користування лісами для заготівлі другорядних лісових матеріалів, побічних лісових користувань та інших потреб, передбачених цим Кодексом, здійснюється без вилучення земельних ділянок у власника лісів, постійного лісокористувача на підставі спеціального дозволу, що видається власником лісів, постійним лісокористувачем, </w:t>
            </w:r>
            <w:r w:rsidRPr="00801B4B">
              <w:rPr>
                <w:rFonts w:ascii="Times New Roman" w:eastAsia="Times New Roman" w:hAnsi="Times New Roman" w:cs="Times New Roman"/>
                <w:b/>
                <w:bCs/>
                <w:sz w:val="24"/>
                <w:szCs w:val="24"/>
              </w:rPr>
              <w:t>господарським товариствам</w:t>
            </w:r>
            <w:r w:rsidRPr="00C96470">
              <w:rPr>
                <w:rFonts w:ascii="Times New Roman" w:eastAsia="Times New Roman" w:hAnsi="Times New Roman" w:cs="Times New Roman"/>
                <w:b/>
                <w:bCs/>
                <w:sz w:val="24"/>
                <w:szCs w:val="24"/>
              </w:rPr>
              <w:t>,</w:t>
            </w:r>
            <w:r w:rsidRPr="00C96470">
              <w:rPr>
                <w:rFonts w:ascii="Times New Roman" w:eastAsia="Times New Roman" w:hAnsi="Times New Roman" w:cs="Times New Roman"/>
                <w:b/>
                <w:sz w:val="24"/>
                <w:szCs w:val="24"/>
              </w:rPr>
              <w:t xml:space="preserve"> підприємствам</w:t>
            </w:r>
            <w:r w:rsidRPr="00801B4B">
              <w:rPr>
                <w:rFonts w:ascii="Times New Roman" w:eastAsia="Times New Roman" w:hAnsi="Times New Roman" w:cs="Times New Roman"/>
                <w:sz w:val="24"/>
                <w:szCs w:val="24"/>
              </w:rPr>
              <w:t>, установам, організаціям, громадянам України, іноземцям та особам без громадянства, іноземним юридичним особам.</w:t>
            </w:r>
          </w:p>
          <w:p w:rsidR="007C7A9C"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Суб'єктами правовідносин тимчасового користування лісами є:</w:t>
            </w:r>
          </w:p>
          <w:p w:rsidR="00B455D4" w:rsidRPr="00801B4B" w:rsidRDefault="00B455D4"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7320B6" w:rsidP="007320B6">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господарські товариства</w:t>
            </w:r>
            <w:r w:rsidRPr="00C96470">
              <w:rPr>
                <w:rFonts w:ascii="Times New Roman" w:eastAsia="Times New Roman" w:hAnsi="Times New Roman" w:cs="Times New Roman"/>
                <w:bCs/>
                <w:sz w:val="24"/>
                <w:szCs w:val="24"/>
              </w:rPr>
              <w:t>,</w:t>
            </w:r>
            <w:r w:rsidRPr="00C96470">
              <w:rPr>
                <w:rFonts w:ascii="Times New Roman" w:eastAsia="Times New Roman" w:hAnsi="Times New Roman" w:cs="Times New Roman"/>
                <w:bCs/>
                <w:sz w:val="24"/>
                <w:szCs w:val="24"/>
                <w:lang w:val="uk-UA"/>
              </w:rPr>
              <w:t xml:space="preserve"> </w:t>
            </w:r>
            <w:r w:rsidR="006D7916" w:rsidRPr="00C96470">
              <w:rPr>
                <w:rFonts w:ascii="Times New Roman" w:eastAsia="Times New Roman" w:hAnsi="Times New Roman" w:cs="Times New Roman"/>
                <w:sz w:val="24"/>
                <w:szCs w:val="24"/>
              </w:rPr>
              <w:t>підприємства</w:t>
            </w:r>
            <w:r w:rsidR="006D7916" w:rsidRPr="00801B4B">
              <w:rPr>
                <w:rFonts w:ascii="Times New Roman" w:eastAsia="Times New Roman" w:hAnsi="Times New Roman" w:cs="Times New Roman"/>
                <w:sz w:val="24"/>
                <w:szCs w:val="24"/>
              </w:rPr>
              <w:t>, установи, організації, громадяни України, іноземці та особи без громадянства, іноземні юридичні особи.</w:t>
            </w:r>
          </w:p>
        </w:tc>
      </w:tr>
      <w:tr w:rsidR="005879B5" w:rsidRPr="00801B4B">
        <w:tc>
          <w:tcPr>
            <w:tcW w:w="729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27.</w:t>
            </w:r>
            <w:r w:rsidRPr="00801B4B">
              <w:rPr>
                <w:rFonts w:ascii="Times New Roman" w:eastAsia="Times New Roman" w:hAnsi="Times New Roman" w:cs="Times New Roman"/>
                <w:sz w:val="24"/>
                <w:szCs w:val="24"/>
              </w:rPr>
              <w:t> Повноваження Кабінету Міністрів України у сфері лісових відносин</w:t>
            </w:r>
          </w:p>
          <w:p w:rsidR="00D36888" w:rsidRPr="00801B4B" w:rsidRDefault="00D36888" w:rsidP="0092674B">
            <w:pPr>
              <w:ind w:firstLine="709"/>
              <w:jc w:val="both"/>
              <w:rPr>
                <w:rFonts w:ascii="Times New Roman" w:eastAsia="Times New Roman" w:hAnsi="Times New Roman" w:cs="Times New Roman"/>
                <w:sz w:val="24"/>
                <w:szCs w:val="24"/>
              </w:rPr>
            </w:pP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Кабінет Міністрів України у сфері лісових відносин:</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D36888" w:rsidP="0092674B">
            <w:pPr>
              <w:ind w:firstLine="709"/>
              <w:jc w:val="both"/>
              <w:rPr>
                <w:rFonts w:ascii="Times New Roman" w:eastAsia="Times New Roman" w:hAnsi="Times New Roman" w:cs="Times New Roman"/>
                <w:b/>
                <w:bCs/>
                <w:sz w:val="24"/>
                <w:szCs w:val="24"/>
              </w:rPr>
            </w:pPr>
            <w:r w:rsidRPr="00801B4B">
              <w:rPr>
                <w:rFonts w:ascii="Times New Roman" w:hAnsi="Times New Roman" w:cs="Times New Roman"/>
                <w:sz w:val="24"/>
                <w:szCs w:val="24"/>
                <w:shd w:val="clear" w:color="auto" w:fill="FFFFFF"/>
              </w:rPr>
              <w:t xml:space="preserve">7) приймає рішення про обмеження або тимчасове припинення діяльності </w:t>
            </w:r>
            <w:r w:rsidRPr="00C96470">
              <w:rPr>
                <w:rFonts w:ascii="Times New Roman" w:hAnsi="Times New Roman" w:cs="Times New Roman"/>
                <w:i/>
                <w:sz w:val="24"/>
                <w:szCs w:val="24"/>
                <w:shd w:val="clear" w:color="auto" w:fill="FFFFFF"/>
              </w:rPr>
              <w:t>підприємств</w:t>
            </w:r>
            <w:r w:rsidRPr="00801B4B">
              <w:rPr>
                <w:rFonts w:ascii="Times New Roman" w:hAnsi="Times New Roman" w:cs="Times New Roman"/>
                <w:sz w:val="24"/>
                <w:szCs w:val="24"/>
                <w:shd w:val="clear" w:color="auto" w:fill="FFFFFF"/>
              </w:rPr>
              <w:t>, установ та організацій у разі порушення ними природоохоронного та лісового законодавства;</w:t>
            </w:r>
          </w:p>
        </w:tc>
        <w:tc>
          <w:tcPr>
            <w:tcW w:w="726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27.</w:t>
            </w:r>
            <w:r w:rsidRPr="00801B4B">
              <w:rPr>
                <w:rFonts w:ascii="Times New Roman" w:eastAsia="Times New Roman" w:hAnsi="Times New Roman" w:cs="Times New Roman"/>
                <w:sz w:val="24"/>
                <w:szCs w:val="24"/>
              </w:rPr>
              <w:t> Повноваження Кабінету Міністрів України у сфері лісових відносин</w:t>
            </w:r>
          </w:p>
          <w:p w:rsidR="00D36888" w:rsidRPr="00801B4B" w:rsidRDefault="00D36888" w:rsidP="0092674B">
            <w:pPr>
              <w:ind w:firstLine="709"/>
              <w:jc w:val="both"/>
              <w:rPr>
                <w:rFonts w:ascii="Times New Roman" w:eastAsia="Times New Roman" w:hAnsi="Times New Roman" w:cs="Times New Roman"/>
                <w:sz w:val="24"/>
                <w:szCs w:val="24"/>
              </w:rPr>
            </w:pP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Кабінет Міністрів України у сфері лісових відносин:</w:t>
            </w:r>
          </w:p>
          <w:p w:rsidR="007C7A9C"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7) приймає рішення про обмеження або тимчасове припинення діяльності </w:t>
            </w:r>
            <w:r w:rsidRPr="00C96470">
              <w:rPr>
                <w:rFonts w:ascii="Times New Roman" w:eastAsia="Times New Roman" w:hAnsi="Times New Roman" w:cs="Times New Roman"/>
                <w:b/>
                <w:bCs/>
                <w:sz w:val="24"/>
                <w:szCs w:val="24"/>
              </w:rPr>
              <w:t xml:space="preserve">господарських товариств, </w:t>
            </w:r>
            <w:r w:rsidRPr="00C96470">
              <w:rPr>
                <w:rFonts w:ascii="Times New Roman" w:eastAsia="Times New Roman" w:hAnsi="Times New Roman" w:cs="Times New Roman"/>
                <w:b/>
                <w:sz w:val="24"/>
                <w:szCs w:val="24"/>
              </w:rPr>
              <w:t>підприємств</w:t>
            </w:r>
            <w:r w:rsidRPr="00801B4B">
              <w:rPr>
                <w:rFonts w:ascii="Times New Roman" w:eastAsia="Times New Roman" w:hAnsi="Times New Roman" w:cs="Times New Roman"/>
                <w:sz w:val="24"/>
                <w:szCs w:val="24"/>
              </w:rPr>
              <w:t>, установ та організацій у разі порушення ними природоохоронного та лісового законодавства;</w:t>
            </w:r>
          </w:p>
        </w:tc>
      </w:tr>
      <w:tr w:rsidR="005879B5" w:rsidRPr="00801B4B">
        <w:tc>
          <w:tcPr>
            <w:tcW w:w="729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28</w:t>
            </w:r>
            <w:r w:rsidRPr="00801B4B">
              <w:rPr>
                <w:rFonts w:ascii="Times New Roman" w:eastAsia="Times New Roman" w:hAnsi="Times New Roman" w:cs="Times New Roman"/>
                <w:bCs/>
                <w:sz w:val="24"/>
                <w:szCs w:val="24"/>
                <w:vertAlign w:val="superscript"/>
              </w:rPr>
              <w:t>-1</w:t>
            </w:r>
            <w:r w:rsidRPr="00801B4B">
              <w:rPr>
                <w:rFonts w:ascii="Times New Roman" w:eastAsia="Times New Roman" w:hAnsi="Times New Roman" w:cs="Times New Roman"/>
                <w:bCs/>
                <w:sz w:val="24"/>
                <w:szCs w:val="24"/>
              </w:rPr>
              <w:t>.</w:t>
            </w:r>
            <w:r w:rsidRPr="00801B4B">
              <w:rPr>
                <w:rFonts w:ascii="Times New Roman" w:eastAsia="Times New Roman" w:hAnsi="Times New Roman" w:cs="Times New Roman"/>
                <w:sz w:val="24"/>
                <w:szCs w:val="24"/>
              </w:rPr>
              <w:t> Повноваження центрального органу виконавчої влади, що реалізує державну політику у сфері лісового господарства</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Центральний орган виконавчої влади, що реалізує державну політику у сфері лісового господарства:</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D0599F"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10) вносить пропозиції щодо обмеження або тимчасового припинення діяльності </w:t>
            </w:r>
            <w:r w:rsidRPr="00C96470">
              <w:rPr>
                <w:rFonts w:ascii="Times New Roman" w:eastAsia="Times New Roman" w:hAnsi="Times New Roman" w:cs="Times New Roman"/>
                <w:i/>
                <w:sz w:val="24"/>
                <w:szCs w:val="24"/>
              </w:rPr>
              <w:t>підприємств</w:t>
            </w:r>
            <w:r w:rsidRPr="00801B4B">
              <w:rPr>
                <w:rFonts w:ascii="Times New Roman" w:eastAsia="Times New Roman" w:hAnsi="Times New Roman" w:cs="Times New Roman"/>
                <w:sz w:val="24"/>
                <w:szCs w:val="24"/>
              </w:rPr>
              <w:t xml:space="preserve">, установ та організацій </w:t>
            </w:r>
            <w:r w:rsidRPr="00801B4B">
              <w:rPr>
                <w:rFonts w:ascii="Times New Roman" w:eastAsia="Times New Roman" w:hAnsi="Times New Roman" w:cs="Times New Roman"/>
                <w:sz w:val="24"/>
                <w:szCs w:val="24"/>
              </w:rPr>
              <w:lastRenderedPageBreak/>
              <w:t>незалежно від їх підпорядкування та форми власності у разі порушення ними лісового законодавства;</w:t>
            </w:r>
          </w:p>
          <w:p w:rsidR="00544EF7" w:rsidRPr="00B455D4" w:rsidRDefault="00544EF7" w:rsidP="003F51FE">
            <w:pPr>
              <w:ind w:firstLine="709"/>
              <w:jc w:val="both"/>
              <w:rPr>
                <w:rFonts w:ascii="Times New Roman" w:eastAsia="Times New Roman" w:hAnsi="Times New Roman" w:cs="Times New Roman"/>
                <w:b/>
                <w:bCs/>
                <w:strike/>
                <w:sz w:val="24"/>
                <w:szCs w:val="24"/>
              </w:rPr>
            </w:pPr>
            <w:r w:rsidRPr="00801B4B">
              <w:rPr>
                <w:rFonts w:ascii="Times New Roman" w:hAnsi="Times New Roman" w:cs="Times New Roman"/>
                <w:sz w:val="24"/>
                <w:szCs w:val="24"/>
                <w:shd w:val="clear" w:color="auto" w:fill="FFFFFF"/>
                <w:lang w:val="uk-UA"/>
              </w:rPr>
              <w:t>…</w:t>
            </w:r>
          </w:p>
        </w:tc>
        <w:tc>
          <w:tcPr>
            <w:tcW w:w="726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28</w:t>
            </w:r>
            <w:r w:rsidRPr="00801B4B">
              <w:rPr>
                <w:rFonts w:ascii="Times New Roman" w:eastAsia="Times New Roman" w:hAnsi="Times New Roman" w:cs="Times New Roman"/>
                <w:bCs/>
                <w:sz w:val="24"/>
                <w:szCs w:val="24"/>
                <w:vertAlign w:val="superscript"/>
              </w:rPr>
              <w:t>-1</w:t>
            </w:r>
            <w:r w:rsidRPr="00801B4B">
              <w:rPr>
                <w:rFonts w:ascii="Times New Roman" w:eastAsia="Times New Roman" w:hAnsi="Times New Roman" w:cs="Times New Roman"/>
                <w:bCs/>
                <w:sz w:val="24"/>
                <w:szCs w:val="24"/>
              </w:rPr>
              <w:t>.</w:t>
            </w:r>
            <w:r w:rsidRPr="00801B4B">
              <w:rPr>
                <w:rFonts w:ascii="Times New Roman" w:eastAsia="Times New Roman" w:hAnsi="Times New Roman" w:cs="Times New Roman"/>
                <w:sz w:val="24"/>
                <w:szCs w:val="24"/>
              </w:rPr>
              <w:t> Повноваження центрального органу виконавчої влади, що реалізує державну політику у сфері лісового господарства</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Центральний орган виконавчої влади, що реалізує державну політику у сфері лісового господарства:</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10) вносить пропозиції щодо обмеження або тимчасового припинення діяльності </w:t>
            </w:r>
            <w:r w:rsidRPr="00801B4B">
              <w:rPr>
                <w:rFonts w:ascii="Times New Roman" w:eastAsia="Times New Roman" w:hAnsi="Times New Roman" w:cs="Times New Roman"/>
                <w:b/>
                <w:bCs/>
                <w:sz w:val="24"/>
                <w:szCs w:val="24"/>
              </w:rPr>
              <w:t>господарських товариств</w:t>
            </w:r>
            <w:r w:rsidRPr="00C96470">
              <w:rPr>
                <w:rFonts w:ascii="Times New Roman" w:eastAsia="Times New Roman" w:hAnsi="Times New Roman" w:cs="Times New Roman"/>
                <w:b/>
                <w:bCs/>
                <w:sz w:val="24"/>
                <w:szCs w:val="24"/>
              </w:rPr>
              <w:t xml:space="preserve">, </w:t>
            </w:r>
            <w:r w:rsidRPr="00C96470">
              <w:rPr>
                <w:rFonts w:ascii="Times New Roman" w:eastAsia="Times New Roman" w:hAnsi="Times New Roman" w:cs="Times New Roman"/>
                <w:b/>
                <w:sz w:val="24"/>
                <w:szCs w:val="24"/>
              </w:rPr>
              <w:t>підприємств</w:t>
            </w:r>
            <w:r w:rsidRPr="00801B4B">
              <w:rPr>
                <w:rFonts w:ascii="Times New Roman" w:eastAsia="Times New Roman" w:hAnsi="Times New Roman" w:cs="Times New Roman"/>
                <w:sz w:val="24"/>
                <w:szCs w:val="24"/>
              </w:rPr>
              <w:t xml:space="preserve">, </w:t>
            </w:r>
            <w:r w:rsidRPr="00801B4B">
              <w:rPr>
                <w:rFonts w:ascii="Times New Roman" w:eastAsia="Times New Roman" w:hAnsi="Times New Roman" w:cs="Times New Roman"/>
                <w:sz w:val="24"/>
                <w:szCs w:val="24"/>
              </w:rPr>
              <w:lastRenderedPageBreak/>
              <w:t>установ та організацій незалежно від їх підпорядкування та форми власності у разі порушення ними лісового законодавства;</w:t>
            </w:r>
          </w:p>
          <w:p w:rsidR="00544EF7" w:rsidRPr="00B455D4" w:rsidRDefault="00544EF7" w:rsidP="003F51FE">
            <w:pPr>
              <w:ind w:firstLine="709"/>
              <w:jc w:val="both"/>
              <w:rPr>
                <w:rFonts w:ascii="Times New Roman" w:eastAsia="Times New Roman" w:hAnsi="Times New Roman" w:cs="Times New Roman"/>
                <w:b/>
                <w:bCs/>
                <w:strike/>
                <w:sz w:val="24"/>
                <w:szCs w:val="24"/>
                <w:lang w:val="uk-UA"/>
              </w:rPr>
            </w:pPr>
            <w:r w:rsidRPr="00801B4B">
              <w:rPr>
                <w:rFonts w:ascii="Times New Roman" w:hAnsi="Times New Roman" w:cs="Times New Roman"/>
                <w:sz w:val="24"/>
                <w:szCs w:val="24"/>
                <w:shd w:val="clear" w:color="auto" w:fill="FFFFFF"/>
                <w:lang w:val="uk-UA"/>
              </w:rPr>
              <w:t>…</w:t>
            </w:r>
          </w:p>
        </w:tc>
      </w:tr>
      <w:tr w:rsidR="005879B5" w:rsidRPr="00801B4B">
        <w:tc>
          <w:tcPr>
            <w:tcW w:w="7290" w:type="dxa"/>
          </w:tcPr>
          <w:p w:rsidR="00296CB4" w:rsidRPr="00801B4B" w:rsidRDefault="00296CB4" w:rsidP="00296CB4">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lastRenderedPageBreak/>
              <w:t>Стаття 29-2. Повноваження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сфері лісових відносин</w:t>
            </w:r>
          </w:p>
          <w:p w:rsidR="00296CB4" w:rsidRPr="00801B4B" w:rsidRDefault="00296CB4" w:rsidP="00296CB4">
            <w:pPr>
              <w:ind w:firstLine="709"/>
              <w:jc w:val="both"/>
              <w:rPr>
                <w:rFonts w:ascii="Times New Roman" w:eastAsia="Times New Roman" w:hAnsi="Times New Roman" w:cs="Times New Roman"/>
                <w:bCs/>
                <w:sz w:val="24"/>
                <w:szCs w:val="24"/>
              </w:rPr>
            </w:pPr>
          </w:p>
          <w:p w:rsidR="00296CB4" w:rsidRPr="00801B4B" w:rsidRDefault="00296CB4" w:rsidP="00296CB4">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сфері лісових відносин:</w:t>
            </w:r>
          </w:p>
          <w:p w:rsidR="007C7A9C" w:rsidRPr="00801B4B" w:rsidRDefault="006D7916" w:rsidP="00296CB4">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296CB4" w:rsidRDefault="00296CB4" w:rsidP="00296CB4">
            <w:pPr>
              <w:shd w:val="clear" w:color="auto" w:fill="FFFFFF"/>
              <w:ind w:firstLine="450"/>
              <w:jc w:val="both"/>
              <w:rPr>
                <w:rFonts w:ascii="Times New Roman" w:eastAsia="Times New Roman" w:hAnsi="Times New Roman" w:cs="Times New Roman"/>
                <w:sz w:val="24"/>
                <w:szCs w:val="24"/>
                <w:lang w:val="ru-RU"/>
              </w:rPr>
            </w:pPr>
            <w:r w:rsidRPr="00801B4B">
              <w:rPr>
                <w:rFonts w:ascii="Times New Roman" w:eastAsia="Times New Roman" w:hAnsi="Times New Roman" w:cs="Times New Roman"/>
                <w:sz w:val="24"/>
                <w:szCs w:val="24"/>
                <w:lang w:val="ru-RU"/>
              </w:rPr>
              <w:t xml:space="preserve">3) обмежує чи зупиняє (тимчасово) в установленому порядку діяльність </w:t>
            </w:r>
            <w:r w:rsidRPr="00C96470">
              <w:rPr>
                <w:rFonts w:ascii="Times New Roman" w:eastAsia="Times New Roman" w:hAnsi="Times New Roman" w:cs="Times New Roman"/>
                <w:i/>
                <w:sz w:val="24"/>
                <w:szCs w:val="24"/>
                <w:lang w:val="ru-RU"/>
              </w:rPr>
              <w:t>підприємств</w:t>
            </w:r>
            <w:r w:rsidRPr="00801B4B">
              <w:rPr>
                <w:rFonts w:ascii="Times New Roman" w:eastAsia="Times New Roman" w:hAnsi="Times New Roman" w:cs="Times New Roman"/>
                <w:sz w:val="24"/>
                <w:szCs w:val="24"/>
                <w:lang w:val="ru-RU"/>
              </w:rPr>
              <w:t>, установ та організацій незалежно від їх підпорядкування та форми власності, якщо вона здійснюється з порушенням законодавства про охорону навколишнього природного середовища, вимог дозволів на використання природних ресурсів;</w:t>
            </w:r>
          </w:p>
          <w:p w:rsidR="003F51FE" w:rsidRPr="00801B4B" w:rsidRDefault="003F51FE" w:rsidP="00296CB4">
            <w:pPr>
              <w:shd w:val="clear" w:color="auto" w:fill="FFFFFF"/>
              <w:ind w:firstLine="450"/>
              <w:jc w:val="both"/>
              <w:rPr>
                <w:rFonts w:ascii="Times New Roman" w:eastAsia="Times New Roman" w:hAnsi="Times New Roman" w:cs="Times New Roman"/>
                <w:sz w:val="24"/>
                <w:szCs w:val="24"/>
                <w:lang w:val="ru-RU"/>
              </w:rPr>
            </w:pPr>
          </w:p>
          <w:p w:rsidR="00296CB4" w:rsidRPr="00801B4B" w:rsidRDefault="00296CB4" w:rsidP="00296CB4">
            <w:pPr>
              <w:shd w:val="clear" w:color="auto" w:fill="FFFFFF"/>
              <w:ind w:firstLine="450"/>
              <w:jc w:val="both"/>
              <w:rPr>
                <w:rFonts w:ascii="Times New Roman" w:eastAsia="Times New Roman" w:hAnsi="Times New Roman" w:cs="Times New Roman"/>
                <w:sz w:val="24"/>
                <w:szCs w:val="24"/>
                <w:lang w:val="ru-RU"/>
              </w:rPr>
            </w:pPr>
            <w:bookmarkStart w:id="0" w:name="n242"/>
            <w:bookmarkEnd w:id="0"/>
            <w:r w:rsidRPr="00801B4B">
              <w:rPr>
                <w:rFonts w:ascii="Times New Roman" w:eastAsia="Times New Roman" w:hAnsi="Times New Roman" w:cs="Times New Roman"/>
                <w:sz w:val="24"/>
                <w:szCs w:val="24"/>
                <w:lang w:val="ru-RU"/>
              </w:rPr>
              <w:t xml:space="preserve">4) застосовує у випадках, передбачених законом, економічні санкції до </w:t>
            </w:r>
            <w:r w:rsidRPr="00C96470">
              <w:rPr>
                <w:rFonts w:ascii="Times New Roman" w:eastAsia="Times New Roman" w:hAnsi="Times New Roman" w:cs="Times New Roman"/>
                <w:i/>
                <w:sz w:val="24"/>
                <w:szCs w:val="24"/>
                <w:lang w:val="ru-RU"/>
              </w:rPr>
              <w:t>підприємств</w:t>
            </w:r>
            <w:r w:rsidRPr="00801B4B">
              <w:rPr>
                <w:rFonts w:ascii="Times New Roman" w:eastAsia="Times New Roman" w:hAnsi="Times New Roman" w:cs="Times New Roman"/>
                <w:sz w:val="24"/>
                <w:szCs w:val="24"/>
                <w:lang w:val="ru-RU"/>
              </w:rPr>
              <w:t>, установ та організацій, їх посадових і службових осіб, громадян за порушення вимог законодавства, подає позови до суду про відшкодування збитків і втрат, завданих унаслідок такого порушення;</w:t>
            </w:r>
          </w:p>
          <w:p w:rsidR="007C7A9C" w:rsidRPr="00801B4B" w:rsidRDefault="003F51FE" w:rsidP="003F51FE">
            <w:pPr>
              <w:shd w:val="clear" w:color="auto" w:fill="FFFFFF"/>
              <w:ind w:firstLine="450"/>
              <w:jc w:val="both"/>
              <w:rPr>
                <w:rFonts w:ascii="Times New Roman" w:eastAsia="Times New Roman" w:hAnsi="Times New Roman" w:cs="Times New Roman"/>
                <w:sz w:val="24"/>
                <w:szCs w:val="24"/>
                <w:lang w:val="ru-RU"/>
              </w:rPr>
            </w:pPr>
            <w:bookmarkStart w:id="1" w:name="n243"/>
            <w:bookmarkEnd w:id="1"/>
            <w:r>
              <w:rPr>
                <w:rFonts w:ascii="Times New Roman" w:eastAsia="Times New Roman" w:hAnsi="Times New Roman" w:cs="Times New Roman"/>
                <w:sz w:val="24"/>
                <w:szCs w:val="24"/>
                <w:lang w:val="ru-RU"/>
              </w:rPr>
              <w:t>…</w:t>
            </w:r>
          </w:p>
        </w:tc>
        <w:tc>
          <w:tcPr>
            <w:tcW w:w="726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t>Стаття 29</w:t>
            </w:r>
            <w:r w:rsidRPr="00801B4B">
              <w:rPr>
                <w:rFonts w:ascii="Times New Roman" w:eastAsia="Times New Roman" w:hAnsi="Times New Roman" w:cs="Times New Roman"/>
                <w:b/>
                <w:bCs/>
                <w:sz w:val="24"/>
                <w:szCs w:val="24"/>
                <w:vertAlign w:val="superscript"/>
              </w:rPr>
              <w:t>-2</w:t>
            </w:r>
            <w:r w:rsidRPr="00801B4B">
              <w:rPr>
                <w:rFonts w:ascii="Times New Roman" w:eastAsia="Times New Roman" w:hAnsi="Times New Roman" w:cs="Times New Roman"/>
                <w:b/>
                <w:bCs/>
                <w:sz w:val="24"/>
                <w:szCs w:val="24"/>
              </w:rPr>
              <w:t>.</w:t>
            </w:r>
            <w:r w:rsidRPr="00801B4B">
              <w:rPr>
                <w:rFonts w:ascii="Times New Roman" w:eastAsia="Times New Roman" w:hAnsi="Times New Roman" w:cs="Times New Roman"/>
                <w:sz w:val="24"/>
                <w:szCs w:val="24"/>
              </w:rPr>
              <w:t> Повноваження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сфері лісових відносин</w:t>
            </w:r>
          </w:p>
          <w:p w:rsidR="00B455D4" w:rsidRDefault="00B455D4" w:rsidP="0092674B">
            <w:pPr>
              <w:ind w:firstLine="709"/>
              <w:jc w:val="both"/>
              <w:rPr>
                <w:rFonts w:ascii="Times New Roman" w:eastAsia="Times New Roman" w:hAnsi="Times New Roman" w:cs="Times New Roman"/>
                <w:sz w:val="24"/>
                <w:szCs w:val="24"/>
              </w:rPr>
            </w:pP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сфері лісових відносин:</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3) обмежує чи зупиняє (тимчасово) в установленому порядку діяльність </w:t>
            </w:r>
            <w:r w:rsidRPr="00801B4B">
              <w:rPr>
                <w:rFonts w:ascii="Times New Roman" w:eastAsia="Times New Roman" w:hAnsi="Times New Roman" w:cs="Times New Roman"/>
                <w:b/>
                <w:bCs/>
                <w:sz w:val="24"/>
                <w:szCs w:val="24"/>
              </w:rPr>
              <w:t>господарських товариств</w:t>
            </w:r>
            <w:r w:rsidRPr="00C96470">
              <w:rPr>
                <w:rFonts w:ascii="Times New Roman" w:eastAsia="Times New Roman" w:hAnsi="Times New Roman" w:cs="Times New Roman"/>
                <w:b/>
                <w:bCs/>
                <w:sz w:val="24"/>
                <w:szCs w:val="24"/>
              </w:rPr>
              <w:t xml:space="preserve">, </w:t>
            </w:r>
            <w:r w:rsidRPr="00C96470">
              <w:rPr>
                <w:rFonts w:ascii="Times New Roman" w:eastAsia="Times New Roman" w:hAnsi="Times New Roman" w:cs="Times New Roman"/>
                <w:b/>
                <w:sz w:val="24"/>
                <w:szCs w:val="24"/>
              </w:rPr>
              <w:t>підприємств</w:t>
            </w:r>
            <w:r w:rsidRPr="00801B4B">
              <w:rPr>
                <w:rFonts w:ascii="Times New Roman" w:eastAsia="Times New Roman" w:hAnsi="Times New Roman" w:cs="Times New Roman"/>
                <w:sz w:val="24"/>
                <w:szCs w:val="24"/>
              </w:rPr>
              <w:t>, установ та організацій незалежно від їх підпорядкування та форми власності, якщо вона здійснюється з порушенням законодавства про охорону навколишнього природного середовища, вимог дозволів на використання природних ресурсів;</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4) застосовує у випадках, передбачених законом, економічні санкції до </w:t>
            </w:r>
            <w:r w:rsidRPr="00801B4B">
              <w:rPr>
                <w:rFonts w:ascii="Times New Roman" w:eastAsia="Times New Roman" w:hAnsi="Times New Roman" w:cs="Times New Roman"/>
                <w:b/>
                <w:bCs/>
                <w:sz w:val="24"/>
                <w:szCs w:val="24"/>
              </w:rPr>
              <w:t>господарських товариств</w:t>
            </w:r>
            <w:r w:rsidRPr="00C96470">
              <w:rPr>
                <w:rFonts w:ascii="Times New Roman" w:eastAsia="Times New Roman" w:hAnsi="Times New Roman" w:cs="Times New Roman"/>
                <w:b/>
                <w:bCs/>
                <w:sz w:val="24"/>
                <w:szCs w:val="24"/>
              </w:rPr>
              <w:t xml:space="preserve">, </w:t>
            </w:r>
            <w:r w:rsidRPr="00C96470">
              <w:rPr>
                <w:rFonts w:ascii="Times New Roman" w:eastAsia="Times New Roman" w:hAnsi="Times New Roman" w:cs="Times New Roman"/>
                <w:b/>
                <w:sz w:val="24"/>
                <w:szCs w:val="24"/>
              </w:rPr>
              <w:t>підприємств</w:t>
            </w:r>
            <w:r w:rsidRPr="00801B4B">
              <w:rPr>
                <w:rFonts w:ascii="Times New Roman" w:eastAsia="Times New Roman" w:hAnsi="Times New Roman" w:cs="Times New Roman"/>
                <w:sz w:val="24"/>
                <w:szCs w:val="24"/>
              </w:rPr>
              <w:t>, установ та організацій, їх посадових і службових осіб, громадян за порушення вимог законодавства, подає позови до суду про відшкодування збитків і втрат, завданих унаслідок такого порушення;</w:t>
            </w:r>
          </w:p>
          <w:p w:rsidR="00296CB4" w:rsidRPr="00801B4B" w:rsidRDefault="003F51FE" w:rsidP="003F51FE">
            <w:pPr>
              <w:shd w:val="clear" w:color="auto" w:fill="FFFFFF"/>
              <w:ind w:firstLine="45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5879B5" w:rsidRPr="00801B4B">
        <w:tc>
          <w:tcPr>
            <w:tcW w:w="7290" w:type="dxa"/>
          </w:tcPr>
          <w:p w:rsidR="000C17EB" w:rsidRPr="00801B4B" w:rsidRDefault="000C17EB" w:rsidP="000C17EB">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Стаття 31. Повноваження Ради міністрів Автономної Республіки Крим, обласних, Київської та Севастопольської міських державних адміністрацій у сфері лісових відносин</w:t>
            </w:r>
          </w:p>
          <w:p w:rsidR="000C17EB" w:rsidRPr="00801B4B" w:rsidRDefault="000C17EB" w:rsidP="000C17EB">
            <w:pPr>
              <w:ind w:firstLine="709"/>
              <w:jc w:val="both"/>
              <w:rPr>
                <w:rFonts w:ascii="Times New Roman" w:eastAsia="Times New Roman" w:hAnsi="Times New Roman" w:cs="Times New Roman"/>
                <w:bCs/>
                <w:sz w:val="24"/>
                <w:szCs w:val="24"/>
              </w:rPr>
            </w:pPr>
          </w:p>
          <w:p w:rsidR="000C17EB" w:rsidRPr="00801B4B" w:rsidRDefault="000C17EB" w:rsidP="000C17EB">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Рада міністрів Автономної Республіки Крим, обласні, Київська та Севастопольська міські державні адміністрації у сфері лісових відносин у межах своїх повноважень на їх території:</w:t>
            </w:r>
          </w:p>
          <w:p w:rsidR="007C7A9C" w:rsidRPr="00801B4B" w:rsidRDefault="006D7916" w:rsidP="000C17E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0C17EB" w:rsidP="0092674B">
            <w:pPr>
              <w:ind w:firstLine="709"/>
              <w:jc w:val="both"/>
              <w:rPr>
                <w:rFonts w:ascii="Times New Roman" w:eastAsia="Times New Roman" w:hAnsi="Times New Roman" w:cs="Times New Roman"/>
                <w:b/>
                <w:bCs/>
                <w:sz w:val="24"/>
                <w:szCs w:val="24"/>
              </w:rPr>
            </w:pPr>
            <w:r w:rsidRPr="00801B4B">
              <w:rPr>
                <w:rFonts w:ascii="Times New Roman" w:hAnsi="Times New Roman" w:cs="Times New Roman"/>
                <w:sz w:val="24"/>
                <w:szCs w:val="24"/>
                <w:shd w:val="clear" w:color="auto" w:fill="FFFFFF"/>
              </w:rPr>
              <w:lastRenderedPageBreak/>
              <w:t xml:space="preserve">7) обмежують або тимчасово припиняють діяльність </w:t>
            </w:r>
            <w:r w:rsidRPr="00C96470">
              <w:rPr>
                <w:rFonts w:ascii="Times New Roman" w:hAnsi="Times New Roman" w:cs="Times New Roman"/>
                <w:i/>
                <w:sz w:val="24"/>
                <w:szCs w:val="24"/>
                <w:shd w:val="clear" w:color="auto" w:fill="FFFFFF"/>
              </w:rPr>
              <w:t>підприємств</w:t>
            </w:r>
            <w:r w:rsidRPr="00801B4B">
              <w:rPr>
                <w:rFonts w:ascii="Times New Roman" w:hAnsi="Times New Roman" w:cs="Times New Roman"/>
                <w:sz w:val="24"/>
                <w:szCs w:val="24"/>
                <w:shd w:val="clear" w:color="auto" w:fill="FFFFFF"/>
              </w:rPr>
              <w:t>, установ та організацій у разі порушення ними лісового законодавства в порядку, передбаченому законодавством;</w:t>
            </w:r>
          </w:p>
        </w:tc>
        <w:tc>
          <w:tcPr>
            <w:tcW w:w="7260" w:type="dxa"/>
          </w:tcPr>
          <w:p w:rsidR="000C17EB" w:rsidRPr="00801B4B" w:rsidRDefault="000C17EB" w:rsidP="000C17EB">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lastRenderedPageBreak/>
              <w:t>Стаття 31. Повноваження Ради міністрів Автономної Республіки Крим, обласних, Київської та Севастопольської міських державних адміністрацій у сфері лісових відносин</w:t>
            </w:r>
          </w:p>
          <w:p w:rsidR="000C17EB" w:rsidRPr="00801B4B" w:rsidRDefault="000C17EB" w:rsidP="000C17EB">
            <w:pPr>
              <w:ind w:firstLine="709"/>
              <w:jc w:val="both"/>
              <w:rPr>
                <w:rFonts w:ascii="Times New Roman" w:eastAsia="Times New Roman" w:hAnsi="Times New Roman" w:cs="Times New Roman"/>
                <w:bCs/>
                <w:sz w:val="24"/>
                <w:szCs w:val="24"/>
              </w:rPr>
            </w:pPr>
          </w:p>
          <w:p w:rsidR="000C17EB" w:rsidRPr="00801B4B" w:rsidRDefault="000C17EB" w:rsidP="000C17EB">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Рада міністрів Автономної Республіки Крим, обласні, Київська та Севастопольська міські державні адміністрації у сфері лісових відносин у межах своїх повноважень на їх території:</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lastRenderedPageBreak/>
              <w:t xml:space="preserve">7) обмежують або тимчасово припиняють діяльність </w:t>
            </w:r>
            <w:r w:rsidRPr="00801B4B">
              <w:rPr>
                <w:rFonts w:ascii="Times New Roman" w:eastAsia="Times New Roman" w:hAnsi="Times New Roman" w:cs="Times New Roman"/>
                <w:b/>
                <w:bCs/>
                <w:sz w:val="24"/>
                <w:szCs w:val="24"/>
              </w:rPr>
              <w:t>господарських товариств</w:t>
            </w:r>
            <w:r w:rsidRPr="00C96470">
              <w:rPr>
                <w:rFonts w:ascii="Times New Roman" w:eastAsia="Times New Roman" w:hAnsi="Times New Roman" w:cs="Times New Roman"/>
                <w:b/>
                <w:bCs/>
                <w:sz w:val="24"/>
                <w:szCs w:val="24"/>
              </w:rPr>
              <w:t xml:space="preserve">, </w:t>
            </w:r>
            <w:r w:rsidRPr="00C96470">
              <w:rPr>
                <w:rFonts w:ascii="Times New Roman" w:eastAsia="Times New Roman" w:hAnsi="Times New Roman" w:cs="Times New Roman"/>
                <w:b/>
                <w:sz w:val="24"/>
                <w:szCs w:val="24"/>
              </w:rPr>
              <w:t>підприємств</w:t>
            </w:r>
            <w:r w:rsidRPr="00801B4B">
              <w:rPr>
                <w:rFonts w:ascii="Times New Roman" w:eastAsia="Times New Roman" w:hAnsi="Times New Roman" w:cs="Times New Roman"/>
                <w:sz w:val="24"/>
                <w:szCs w:val="24"/>
              </w:rPr>
              <w:t>, установ та організацій у разі порушення ними лісового законодавства в порядку, передбаченому законодавством;</w:t>
            </w:r>
          </w:p>
        </w:tc>
      </w:tr>
      <w:tr w:rsidR="005879B5" w:rsidRPr="00801B4B">
        <w:tc>
          <w:tcPr>
            <w:tcW w:w="7290" w:type="dxa"/>
          </w:tcPr>
          <w:p w:rsidR="0042761D" w:rsidRPr="00801B4B" w:rsidRDefault="0042761D" w:rsidP="004A6F31">
            <w:pPr>
              <w:ind w:firstLine="567"/>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lastRenderedPageBreak/>
              <w:t>Стаття 32. Повноваження районних державних адміністрацій у сфері лісових відносин</w:t>
            </w:r>
          </w:p>
          <w:p w:rsidR="0042761D" w:rsidRPr="00801B4B" w:rsidRDefault="0042761D" w:rsidP="004A6F31">
            <w:pPr>
              <w:ind w:firstLine="567"/>
              <w:jc w:val="both"/>
              <w:rPr>
                <w:rFonts w:ascii="Times New Roman" w:eastAsia="Times New Roman" w:hAnsi="Times New Roman" w:cs="Times New Roman"/>
                <w:bCs/>
                <w:sz w:val="24"/>
                <w:szCs w:val="24"/>
              </w:rPr>
            </w:pPr>
          </w:p>
          <w:p w:rsidR="0042761D" w:rsidRPr="00801B4B" w:rsidRDefault="0042761D" w:rsidP="004A6F31">
            <w:pPr>
              <w:ind w:firstLine="567"/>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Районні державні адміністрації у сфері лісових відносин на їх території:</w:t>
            </w:r>
          </w:p>
          <w:p w:rsidR="007C7A9C" w:rsidRPr="00801B4B" w:rsidRDefault="006D7916" w:rsidP="004A6F31">
            <w:pPr>
              <w:ind w:firstLine="567"/>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42761D" w:rsidP="004A6F31">
            <w:pPr>
              <w:ind w:firstLine="567"/>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6) вносять у встановленому порядку пропозиції про обмеження або тимчасове припинення діяльності </w:t>
            </w:r>
            <w:r w:rsidRPr="00C96470">
              <w:rPr>
                <w:rFonts w:ascii="Times New Roman" w:eastAsia="Times New Roman" w:hAnsi="Times New Roman" w:cs="Times New Roman"/>
                <w:i/>
                <w:sz w:val="24"/>
                <w:szCs w:val="24"/>
              </w:rPr>
              <w:t>підприємств,</w:t>
            </w:r>
            <w:r w:rsidRPr="00801B4B">
              <w:rPr>
                <w:rFonts w:ascii="Times New Roman" w:eastAsia="Times New Roman" w:hAnsi="Times New Roman" w:cs="Times New Roman"/>
                <w:sz w:val="24"/>
                <w:szCs w:val="24"/>
              </w:rPr>
              <w:t xml:space="preserve"> установ та організацій у разі порушення ними лісового законодавства;</w:t>
            </w:r>
          </w:p>
        </w:tc>
        <w:tc>
          <w:tcPr>
            <w:tcW w:w="7260" w:type="dxa"/>
          </w:tcPr>
          <w:p w:rsidR="0042761D" w:rsidRPr="00801B4B" w:rsidRDefault="0042761D" w:rsidP="0042761D">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Стаття 32. Повноваження районних державних адміністрацій у сфері лісових відносин</w:t>
            </w:r>
          </w:p>
          <w:p w:rsidR="0042761D" w:rsidRPr="00801B4B" w:rsidRDefault="0042761D" w:rsidP="0042761D">
            <w:pPr>
              <w:ind w:firstLine="709"/>
              <w:jc w:val="both"/>
              <w:rPr>
                <w:rFonts w:ascii="Times New Roman" w:eastAsia="Times New Roman" w:hAnsi="Times New Roman" w:cs="Times New Roman"/>
                <w:bCs/>
                <w:sz w:val="24"/>
                <w:szCs w:val="24"/>
              </w:rPr>
            </w:pPr>
          </w:p>
          <w:p w:rsidR="0042761D" w:rsidRPr="00801B4B" w:rsidRDefault="0042761D" w:rsidP="0042761D">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Районні державні адміністрації у сфері лісових відносин на їх території:</w:t>
            </w:r>
          </w:p>
          <w:p w:rsidR="007C7A9C" w:rsidRPr="00801B4B" w:rsidRDefault="006D7916" w:rsidP="0042761D">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6) вносять у встановленому порядку пропозиції про обмеження або тимчасове припинення діяльності </w:t>
            </w:r>
            <w:r w:rsidRPr="00801B4B">
              <w:rPr>
                <w:rFonts w:ascii="Times New Roman" w:eastAsia="Times New Roman" w:hAnsi="Times New Roman" w:cs="Times New Roman"/>
                <w:b/>
                <w:bCs/>
                <w:sz w:val="24"/>
                <w:szCs w:val="24"/>
              </w:rPr>
              <w:t>господарських товариств</w:t>
            </w:r>
            <w:r w:rsidRPr="00C96470">
              <w:rPr>
                <w:rFonts w:ascii="Times New Roman" w:eastAsia="Times New Roman" w:hAnsi="Times New Roman" w:cs="Times New Roman"/>
                <w:b/>
                <w:bCs/>
                <w:sz w:val="24"/>
                <w:szCs w:val="24"/>
              </w:rPr>
              <w:t xml:space="preserve">, </w:t>
            </w:r>
            <w:r w:rsidRPr="00C96470">
              <w:rPr>
                <w:rFonts w:ascii="Times New Roman" w:eastAsia="Times New Roman" w:hAnsi="Times New Roman" w:cs="Times New Roman"/>
                <w:b/>
                <w:sz w:val="24"/>
                <w:szCs w:val="24"/>
              </w:rPr>
              <w:t>підприємств</w:t>
            </w:r>
            <w:r w:rsidRPr="00801B4B">
              <w:rPr>
                <w:rFonts w:ascii="Times New Roman" w:eastAsia="Times New Roman" w:hAnsi="Times New Roman" w:cs="Times New Roman"/>
                <w:sz w:val="24"/>
                <w:szCs w:val="24"/>
              </w:rPr>
              <w:t>, установ та організацій у разі порушення ними лісового законодавства;</w:t>
            </w:r>
          </w:p>
        </w:tc>
      </w:tr>
      <w:tr w:rsidR="005879B5" w:rsidRPr="00801B4B" w:rsidTr="004A6F31">
        <w:trPr>
          <w:trHeight w:val="2222"/>
        </w:trPr>
        <w:tc>
          <w:tcPr>
            <w:tcW w:w="7290" w:type="dxa"/>
          </w:tcPr>
          <w:p w:rsidR="004A6F31" w:rsidRPr="00801B4B" w:rsidRDefault="004A6F31" w:rsidP="00264C51">
            <w:pPr>
              <w:shd w:val="clear" w:color="auto" w:fill="FFFFFF"/>
              <w:ind w:firstLine="450"/>
              <w:jc w:val="both"/>
              <w:rPr>
                <w:rFonts w:ascii="Times New Roman" w:eastAsia="Times New Roman" w:hAnsi="Times New Roman" w:cs="Times New Roman"/>
                <w:sz w:val="24"/>
                <w:szCs w:val="24"/>
                <w:lang w:val="ru-RU"/>
              </w:rPr>
            </w:pPr>
            <w:r w:rsidRPr="00801B4B">
              <w:rPr>
                <w:rFonts w:ascii="Times New Roman" w:eastAsia="Times New Roman" w:hAnsi="Times New Roman" w:cs="Times New Roman"/>
                <w:bCs/>
                <w:sz w:val="24"/>
                <w:szCs w:val="24"/>
                <w:lang w:val="ru-RU"/>
              </w:rPr>
              <w:t>Стаття 50.</w:t>
            </w:r>
            <w:r w:rsidRPr="00801B4B">
              <w:rPr>
                <w:rFonts w:ascii="Times New Roman" w:eastAsia="Times New Roman" w:hAnsi="Times New Roman" w:cs="Times New Roman"/>
                <w:sz w:val="24"/>
                <w:szCs w:val="24"/>
                <w:lang w:val="ru-RU"/>
              </w:rPr>
              <w:t> Призначення державного лісового кадастру</w:t>
            </w:r>
          </w:p>
          <w:p w:rsidR="004A6F31" w:rsidRPr="00801B4B" w:rsidRDefault="004A6F31" w:rsidP="00264C51">
            <w:pPr>
              <w:shd w:val="clear" w:color="auto" w:fill="FFFFFF"/>
              <w:ind w:firstLine="450"/>
              <w:jc w:val="both"/>
              <w:rPr>
                <w:rFonts w:ascii="Times New Roman" w:eastAsia="Times New Roman" w:hAnsi="Times New Roman" w:cs="Times New Roman"/>
                <w:sz w:val="24"/>
                <w:szCs w:val="24"/>
                <w:lang w:val="ru-RU"/>
              </w:rPr>
            </w:pPr>
            <w:bookmarkStart w:id="2" w:name="n391"/>
            <w:bookmarkEnd w:id="2"/>
          </w:p>
          <w:p w:rsidR="004A6F31" w:rsidRPr="00801B4B" w:rsidRDefault="004A6F31" w:rsidP="004A6F31">
            <w:pPr>
              <w:shd w:val="clear" w:color="auto" w:fill="FFFFFF"/>
              <w:ind w:firstLine="450"/>
              <w:jc w:val="both"/>
              <w:rPr>
                <w:rFonts w:ascii="Times New Roman" w:eastAsia="Times New Roman" w:hAnsi="Times New Roman" w:cs="Times New Roman"/>
                <w:bCs/>
                <w:sz w:val="24"/>
                <w:szCs w:val="24"/>
                <w:lang w:val="uk-UA"/>
              </w:rPr>
            </w:pPr>
            <w:r w:rsidRPr="00801B4B">
              <w:rPr>
                <w:rFonts w:ascii="Times New Roman" w:eastAsia="Times New Roman" w:hAnsi="Times New Roman" w:cs="Times New Roman"/>
                <w:sz w:val="24"/>
                <w:szCs w:val="24"/>
                <w:lang w:val="ru-RU"/>
              </w:rPr>
              <w:t xml:space="preserve">Державний лісовий кадастр призначений для забезпечення органів державної влади, органів місцевого самоврядування, заінтересованих </w:t>
            </w:r>
            <w:r w:rsidRPr="00C96470">
              <w:rPr>
                <w:rFonts w:ascii="Times New Roman" w:eastAsia="Times New Roman" w:hAnsi="Times New Roman" w:cs="Times New Roman"/>
                <w:i/>
                <w:sz w:val="24"/>
                <w:szCs w:val="24"/>
                <w:lang w:val="ru-RU"/>
              </w:rPr>
              <w:t>підприємств</w:t>
            </w:r>
            <w:r w:rsidRPr="00801B4B">
              <w:rPr>
                <w:rFonts w:ascii="Times New Roman" w:eastAsia="Times New Roman" w:hAnsi="Times New Roman" w:cs="Times New Roman"/>
                <w:sz w:val="24"/>
                <w:szCs w:val="24"/>
                <w:lang w:val="ru-RU"/>
              </w:rPr>
              <w:t>, установ, організацій і громадян достовірною та об'єктивною інформацією щодо природного, господарського стану та правового режиму використання лісового фонду України.</w:t>
            </w:r>
          </w:p>
        </w:tc>
        <w:tc>
          <w:tcPr>
            <w:tcW w:w="7260" w:type="dxa"/>
          </w:tcPr>
          <w:p w:rsidR="004A6F31" w:rsidRPr="00801B4B" w:rsidRDefault="004A6F31" w:rsidP="00264C51">
            <w:pPr>
              <w:shd w:val="clear" w:color="auto" w:fill="FFFFFF"/>
              <w:ind w:firstLine="450"/>
              <w:jc w:val="both"/>
              <w:rPr>
                <w:rFonts w:ascii="Times New Roman" w:eastAsia="Times New Roman" w:hAnsi="Times New Roman" w:cs="Times New Roman"/>
                <w:sz w:val="24"/>
                <w:szCs w:val="24"/>
                <w:lang w:val="ru-RU"/>
              </w:rPr>
            </w:pPr>
            <w:r w:rsidRPr="00801B4B">
              <w:rPr>
                <w:rFonts w:ascii="Times New Roman" w:eastAsia="Times New Roman" w:hAnsi="Times New Roman" w:cs="Times New Roman"/>
                <w:bCs/>
                <w:sz w:val="24"/>
                <w:szCs w:val="24"/>
                <w:lang w:val="ru-RU"/>
              </w:rPr>
              <w:t>Стаття 50.</w:t>
            </w:r>
            <w:r w:rsidRPr="00801B4B">
              <w:rPr>
                <w:rFonts w:ascii="Times New Roman" w:eastAsia="Times New Roman" w:hAnsi="Times New Roman" w:cs="Times New Roman"/>
                <w:sz w:val="24"/>
                <w:szCs w:val="24"/>
                <w:lang w:val="ru-RU"/>
              </w:rPr>
              <w:t> Призначення державного лісового кадастру</w:t>
            </w:r>
          </w:p>
          <w:p w:rsidR="004A6F31" w:rsidRPr="00801B4B" w:rsidRDefault="004A6F31" w:rsidP="00264C51">
            <w:pPr>
              <w:shd w:val="clear" w:color="auto" w:fill="FFFFFF"/>
              <w:ind w:firstLine="450"/>
              <w:jc w:val="both"/>
              <w:rPr>
                <w:rFonts w:ascii="Times New Roman" w:eastAsia="Times New Roman" w:hAnsi="Times New Roman" w:cs="Times New Roman"/>
                <w:sz w:val="24"/>
                <w:szCs w:val="24"/>
                <w:lang w:val="ru-RU"/>
              </w:rPr>
            </w:pPr>
          </w:p>
          <w:p w:rsidR="004A6F31" w:rsidRPr="00801B4B" w:rsidRDefault="004A6F31" w:rsidP="004A6F31">
            <w:pPr>
              <w:shd w:val="clear" w:color="auto" w:fill="FFFFFF"/>
              <w:ind w:firstLine="450"/>
              <w:jc w:val="both"/>
              <w:rPr>
                <w:rFonts w:ascii="Times New Roman" w:eastAsia="Times New Roman" w:hAnsi="Times New Roman" w:cs="Times New Roman"/>
                <w:bCs/>
                <w:sz w:val="24"/>
                <w:szCs w:val="24"/>
              </w:rPr>
            </w:pPr>
            <w:r w:rsidRPr="00801B4B">
              <w:rPr>
                <w:rFonts w:ascii="Times New Roman" w:eastAsia="Times New Roman" w:hAnsi="Times New Roman" w:cs="Times New Roman"/>
                <w:sz w:val="24"/>
                <w:szCs w:val="24"/>
                <w:lang w:val="ru-RU"/>
              </w:rPr>
              <w:t xml:space="preserve">Державний лісовий кадастр призначений для забезпечення органів державної влади, органів місцевого самоврядування, заінтересованих </w:t>
            </w:r>
            <w:r w:rsidRPr="00801B4B">
              <w:rPr>
                <w:rFonts w:ascii="Times New Roman" w:eastAsia="Times New Roman" w:hAnsi="Times New Roman" w:cs="Times New Roman"/>
                <w:b/>
                <w:bCs/>
                <w:sz w:val="24"/>
                <w:szCs w:val="24"/>
              </w:rPr>
              <w:t>господарськи</w:t>
            </w:r>
            <w:r w:rsidRPr="00801B4B">
              <w:rPr>
                <w:rFonts w:ascii="Times New Roman" w:eastAsia="Times New Roman" w:hAnsi="Times New Roman" w:cs="Times New Roman"/>
                <w:b/>
                <w:bCs/>
                <w:sz w:val="24"/>
                <w:szCs w:val="24"/>
                <w:lang w:val="uk-UA"/>
              </w:rPr>
              <w:t>х</w:t>
            </w:r>
            <w:r w:rsidRPr="00801B4B">
              <w:rPr>
                <w:rFonts w:ascii="Times New Roman" w:eastAsia="Times New Roman" w:hAnsi="Times New Roman" w:cs="Times New Roman"/>
                <w:b/>
                <w:bCs/>
                <w:sz w:val="24"/>
                <w:szCs w:val="24"/>
              </w:rPr>
              <w:t xml:space="preserve"> товариств</w:t>
            </w:r>
            <w:r w:rsidRPr="00C96470">
              <w:rPr>
                <w:rFonts w:ascii="Times New Roman" w:eastAsia="Times New Roman" w:hAnsi="Times New Roman" w:cs="Times New Roman"/>
                <w:b/>
                <w:bCs/>
                <w:sz w:val="24"/>
                <w:szCs w:val="24"/>
                <w:lang w:val="uk-UA"/>
              </w:rPr>
              <w:t>,</w:t>
            </w:r>
            <w:r w:rsidRPr="00C96470">
              <w:rPr>
                <w:rFonts w:ascii="Times New Roman" w:eastAsia="Times New Roman" w:hAnsi="Times New Roman" w:cs="Times New Roman"/>
                <w:b/>
                <w:sz w:val="24"/>
                <w:szCs w:val="24"/>
                <w:lang w:val="ru-RU"/>
              </w:rPr>
              <w:t xml:space="preserve"> підприємств</w:t>
            </w:r>
            <w:r w:rsidRPr="00801B4B">
              <w:rPr>
                <w:rFonts w:ascii="Times New Roman" w:eastAsia="Times New Roman" w:hAnsi="Times New Roman" w:cs="Times New Roman"/>
                <w:sz w:val="24"/>
                <w:szCs w:val="24"/>
                <w:lang w:val="ru-RU"/>
              </w:rPr>
              <w:t>, установ, організацій і громадян достовірною та об'єктивною інформацією щодо природного, господарського стану та правового режиму використання лісового фонду України.</w:t>
            </w:r>
          </w:p>
        </w:tc>
      </w:tr>
      <w:tr w:rsidR="005879B5" w:rsidRPr="00801B4B">
        <w:tc>
          <w:tcPr>
            <w:tcW w:w="7290" w:type="dxa"/>
          </w:tcPr>
          <w:p w:rsidR="001F27C0" w:rsidRPr="00801B4B" w:rsidRDefault="001F27C0" w:rsidP="0092674B">
            <w:pPr>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Стаття 58. Вирішення питань про збереження або вирубування дерев і чагарників у разі зміни цільового призначення земельних лісових ділянок чи встановлення сервітуту, проведення на земельних ділянках розвідувальних, геологознімальних, пошукових та інших робіт з метою їх використання в цілях, не пов’язаних з веденням лісового господарства</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1F27C0"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Підприємства, установи, </w:t>
            </w:r>
            <w:r w:rsidRPr="00C96470">
              <w:rPr>
                <w:rFonts w:ascii="Times New Roman" w:eastAsia="Times New Roman" w:hAnsi="Times New Roman" w:cs="Times New Roman"/>
                <w:i/>
                <w:sz w:val="24"/>
                <w:szCs w:val="24"/>
              </w:rPr>
              <w:t>організації</w:t>
            </w:r>
            <w:r w:rsidRPr="00801B4B">
              <w:rPr>
                <w:rFonts w:ascii="Times New Roman" w:eastAsia="Times New Roman" w:hAnsi="Times New Roman" w:cs="Times New Roman"/>
                <w:sz w:val="24"/>
                <w:szCs w:val="24"/>
              </w:rPr>
              <w:t xml:space="preserve"> і громадяни, яким передаються у власність або надаються в користування земельні лісові ділянки без права вирубування дерев і чагарників, зобов'язані забезпечити їх збереження і догляд за ними.</w:t>
            </w:r>
          </w:p>
        </w:tc>
        <w:tc>
          <w:tcPr>
            <w:tcW w:w="726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58.</w:t>
            </w:r>
            <w:r w:rsidRPr="00801B4B">
              <w:rPr>
                <w:rFonts w:ascii="Times New Roman" w:eastAsia="Times New Roman" w:hAnsi="Times New Roman" w:cs="Times New Roman"/>
                <w:sz w:val="24"/>
                <w:szCs w:val="24"/>
              </w:rPr>
              <w:t> Вирішення питань про збереження або вирубування дерев і чагарників у разі зміни цільового призначення земельних лісових ділянок чи встановлення сервітуту, проведення на земельних ділянках розвідувальних, геологознімальних, пошукових та інших робіт з метою їх використання в цілях, не пов’язаних з веденням лісового господарства</w:t>
            </w:r>
          </w:p>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1F27C0">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Підприємства, установи, </w:t>
            </w:r>
            <w:r w:rsidRPr="00C96470">
              <w:rPr>
                <w:rFonts w:ascii="Times New Roman" w:eastAsia="Times New Roman" w:hAnsi="Times New Roman" w:cs="Times New Roman"/>
                <w:b/>
                <w:sz w:val="24"/>
                <w:szCs w:val="24"/>
              </w:rPr>
              <w:t>організації</w:t>
            </w:r>
            <w:r w:rsidR="001F27C0" w:rsidRPr="00C96470">
              <w:rPr>
                <w:rFonts w:ascii="Times New Roman" w:eastAsia="Times New Roman" w:hAnsi="Times New Roman" w:cs="Times New Roman"/>
                <w:b/>
                <w:sz w:val="24"/>
                <w:szCs w:val="24"/>
              </w:rPr>
              <w:t>,</w:t>
            </w:r>
            <w:r w:rsidRPr="00C96470">
              <w:rPr>
                <w:rFonts w:ascii="Times New Roman" w:eastAsia="Times New Roman" w:hAnsi="Times New Roman" w:cs="Times New Roman"/>
                <w:b/>
                <w:sz w:val="24"/>
                <w:szCs w:val="24"/>
              </w:rPr>
              <w:t xml:space="preserve"> </w:t>
            </w:r>
            <w:r w:rsidR="001F27C0" w:rsidRPr="00C96470">
              <w:rPr>
                <w:rFonts w:ascii="Times New Roman" w:eastAsia="Times New Roman" w:hAnsi="Times New Roman" w:cs="Times New Roman"/>
                <w:b/>
                <w:bCs/>
                <w:sz w:val="24"/>
                <w:szCs w:val="24"/>
              </w:rPr>
              <w:t>господарські</w:t>
            </w:r>
            <w:r w:rsidR="001F27C0" w:rsidRPr="00801B4B">
              <w:rPr>
                <w:rFonts w:ascii="Times New Roman" w:eastAsia="Times New Roman" w:hAnsi="Times New Roman" w:cs="Times New Roman"/>
                <w:b/>
                <w:bCs/>
                <w:sz w:val="24"/>
                <w:szCs w:val="24"/>
              </w:rPr>
              <w:t xml:space="preserve"> товариства </w:t>
            </w:r>
            <w:r w:rsidRPr="00801B4B">
              <w:rPr>
                <w:rFonts w:ascii="Times New Roman" w:eastAsia="Times New Roman" w:hAnsi="Times New Roman" w:cs="Times New Roman"/>
                <w:sz w:val="24"/>
                <w:szCs w:val="24"/>
              </w:rPr>
              <w:t>і громадяни, яким передаються у власність або надаються в користування земельні лісові ділянки без права вирубування дерев і чагарників, зобов'язані забезпечити їх збереження і догляд за ними.</w:t>
            </w:r>
          </w:p>
        </w:tc>
      </w:tr>
      <w:tr w:rsidR="005879B5" w:rsidRPr="00801B4B">
        <w:tc>
          <w:tcPr>
            <w:tcW w:w="7290" w:type="dxa"/>
          </w:tcPr>
          <w:p w:rsidR="002F1C6D" w:rsidRPr="00801B4B" w:rsidRDefault="002F1C6D" w:rsidP="002F1C6D">
            <w:pPr>
              <w:pBdr>
                <w:top w:val="nil"/>
                <w:left w:val="nil"/>
                <w:bottom w:val="nil"/>
                <w:right w:val="nil"/>
                <w:between w:val="nil"/>
              </w:pBdr>
              <w:shd w:val="clear" w:color="auto" w:fill="FFFFFF"/>
              <w:ind w:firstLine="426"/>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Стаття 64. Основні вимоги щодо ведення лісового господарства</w:t>
            </w:r>
          </w:p>
          <w:p w:rsidR="002F1C6D" w:rsidRPr="00801B4B" w:rsidRDefault="002F1C6D" w:rsidP="002F1C6D">
            <w:pPr>
              <w:pBdr>
                <w:top w:val="nil"/>
                <w:left w:val="nil"/>
                <w:bottom w:val="nil"/>
                <w:right w:val="nil"/>
                <w:between w:val="nil"/>
              </w:pBdr>
              <w:shd w:val="clear" w:color="auto" w:fill="FFFFFF"/>
              <w:ind w:firstLine="426"/>
              <w:jc w:val="both"/>
              <w:rPr>
                <w:rFonts w:ascii="Times New Roman" w:eastAsia="Times New Roman" w:hAnsi="Times New Roman" w:cs="Times New Roman"/>
                <w:bCs/>
                <w:sz w:val="24"/>
                <w:szCs w:val="24"/>
              </w:rPr>
            </w:pPr>
          </w:p>
          <w:p w:rsidR="007C7A9C" w:rsidRPr="00801B4B" w:rsidRDefault="002F1C6D" w:rsidP="002F1C6D">
            <w:pPr>
              <w:pBdr>
                <w:top w:val="nil"/>
                <w:left w:val="nil"/>
                <w:bottom w:val="nil"/>
                <w:right w:val="nil"/>
                <w:between w:val="nil"/>
              </w:pBdr>
              <w:shd w:val="clear" w:color="auto" w:fill="FFFFFF"/>
              <w:ind w:firstLine="426"/>
              <w:jc w:val="both"/>
              <w:rPr>
                <w:rFonts w:ascii="Times New Roman" w:eastAsia="Times New Roman" w:hAnsi="Times New Roman" w:cs="Times New Roman"/>
                <w:bCs/>
                <w:sz w:val="24"/>
                <w:szCs w:val="24"/>
              </w:rPr>
            </w:pPr>
            <w:r w:rsidRPr="00C96470">
              <w:rPr>
                <w:rFonts w:ascii="Times New Roman" w:eastAsia="Times New Roman" w:hAnsi="Times New Roman" w:cs="Times New Roman"/>
                <w:bCs/>
                <w:i/>
                <w:sz w:val="24"/>
                <w:szCs w:val="24"/>
              </w:rPr>
              <w:lastRenderedPageBreak/>
              <w:t>Підприємства, установи, організації і громадяни</w:t>
            </w:r>
            <w:r w:rsidRPr="00801B4B">
              <w:rPr>
                <w:rFonts w:ascii="Times New Roman" w:eastAsia="Times New Roman" w:hAnsi="Times New Roman" w:cs="Times New Roman"/>
                <w:bCs/>
                <w:sz w:val="24"/>
                <w:szCs w:val="24"/>
              </w:rPr>
              <w:t xml:space="preserve"> здійснюють ведення лісового господарства з урахуванням господарського призначення лісів, природних умов і зобов'язані:</w:t>
            </w:r>
          </w:p>
          <w:p w:rsidR="002F1C6D" w:rsidRPr="00801B4B" w:rsidRDefault="002F1C6D" w:rsidP="002F1C6D">
            <w:pPr>
              <w:pBdr>
                <w:top w:val="nil"/>
                <w:left w:val="nil"/>
                <w:bottom w:val="nil"/>
                <w:right w:val="nil"/>
                <w:between w:val="nil"/>
              </w:pBdr>
              <w:shd w:val="clear" w:color="auto" w:fill="FFFFFF"/>
              <w:ind w:firstLine="426"/>
              <w:jc w:val="both"/>
              <w:rPr>
                <w:rFonts w:ascii="Times New Roman" w:eastAsia="Times New Roman" w:hAnsi="Times New Roman" w:cs="Times New Roman"/>
                <w:b/>
                <w:bCs/>
                <w:sz w:val="24"/>
                <w:szCs w:val="24"/>
                <w:lang w:val="ru-RU"/>
              </w:rPr>
            </w:pPr>
            <w:r w:rsidRPr="00801B4B">
              <w:rPr>
                <w:rFonts w:ascii="Times New Roman" w:eastAsia="Times New Roman" w:hAnsi="Times New Roman" w:cs="Times New Roman"/>
                <w:bCs/>
                <w:sz w:val="24"/>
                <w:szCs w:val="24"/>
                <w:lang w:val="ru-RU"/>
              </w:rPr>
              <w:t>…</w:t>
            </w:r>
          </w:p>
        </w:tc>
        <w:tc>
          <w:tcPr>
            <w:tcW w:w="7260" w:type="dxa"/>
          </w:tcPr>
          <w:p w:rsidR="002F1C6D" w:rsidRPr="00801B4B" w:rsidRDefault="002F1C6D" w:rsidP="002F1C6D">
            <w:pPr>
              <w:pBdr>
                <w:top w:val="nil"/>
                <w:left w:val="nil"/>
                <w:bottom w:val="nil"/>
                <w:right w:val="nil"/>
                <w:between w:val="nil"/>
              </w:pBdr>
              <w:shd w:val="clear" w:color="auto" w:fill="FFFFFF"/>
              <w:ind w:firstLine="426"/>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lastRenderedPageBreak/>
              <w:t>Стаття 64. Основні вимоги щодо ведення лісового господарства</w:t>
            </w:r>
          </w:p>
          <w:p w:rsidR="002F1C6D" w:rsidRPr="00801B4B" w:rsidRDefault="002F1C6D" w:rsidP="002F1C6D">
            <w:pPr>
              <w:pBdr>
                <w:top w:val="nil"/>
                <w:left w:val="nil"/>
                <w:bottom w:val="nil"/>
                <w:right w:val="nil"/>
                <w:between w:val="nil"/>
              </w:pBdr>
              <w:shd w:val="clear" w:color="auto" w:fill="FFFFFF"/>
              <w:ind w:firstLine="426"/>
              <w:jc w:val="both"/>
              <w:rPr>
                <w:rFonts w:ascii="Times New Roman" w:eastAsia="Times New Roman" w:hAnsi="Times New Roman" w:cs="Times New Roman"/>
                <w:bCs/>
                <w:sz w:val="24"/>
                <w:szCs w:val="24"/>
              </w:rPr>
            </w:pPr>
          </w:p>
          <w:p w:rsidR="002F1C6D" w:rsidRPr="00801B4B" w:rsidRDefault="002F1C6D" w:rsidP="002F1C6D">
            <w:pPr>
              <w:pBdr>
                <w:top w:val="nil"/>
                <w:left w:val="nil"/>
                <w:bottom w:val="nil"/>
                <w:right w:val="nil"/>
                <w:between w:val="nil"/>
              </w:pBdr>
              <w:shd w:val="clear" w:color="auto" w:fill="FFFFFF"/>
              <w:ind w:firstLine="426"/>
              <w:jc w:val="both"/>
              <w:rPr>
                <w:rFonts w:ascii="Times New Roman" w:eastAsia="Times New Roman" w:hAnsi="Times New Roman" w:cs="Times New Roman"/>
                <w:bCs/>
                <w:sz w:val="24"/>
                <w:szCs w:val="24"/>
              </w:rPr>
            </w:pPr>
            <w:r w:rsidRPr="00C96470">
              <w:rPr>
                <w:rFonts w:ascii="Times New Roman" w:eastAsia="Times New Roman" w:hAnsi="Times New Roman" w:cs="Times New Roman"/>
                <w:b/>
                <w:bCs/>
                <w:sz w:val="24"/>
                <w:szCs w:val="24"/>
              </w:rPr>
              <w:lastRenderedPageBreak/>
              <w:t>Підприємства, установи, організації</w:t>
            </w:r>
            <w:r w:rsidRPr="00C96470">
              <w:rPr>
                <w:rFonts w:ascii="Times New Roman" w:eastAsia="Times New Roman" w:hAnsi="Times New Roman" w:cs="Times New Roman"/>
                <w:b/>
                <w:bCs/>
                <w:sz w:val="24"/>
                <w:szCs w:val="24"/>
                <w:lang w:val="ru-RU"/>
              </w:rPr>
              <w:t>,</w:t>
            </w:r>
            <w:r w:rsidRPr="00C96470">
              <w:rPr>
                <w:rFonts w:ascii="Times New Roman" w:eastAsia="Times New Roman" w:hAnsi="Times New Roman" w:cs="Times New Roman"/>
                <w:b/>
                <w:bCs/>
                <w:sz w:val="24"/>
                <w:szCs w:val="24"/>
              </w:rPr>
              <w:t xml:space="preserve"> господарські товариства і громадяни</w:t>
            </w:r>
            <w:r w:rsidRPr="00801B4B">
              <w:rPr>
                <w:rFonts w:ascii="Times New Roman" w:eastAsia="Times New Roman" w:hAnsi="Times New Roman" w:cs="Times New Roman"/>
                <w:bCs/>
                <w:sz w:val="24"/>
                <w:szCs w:val="24"/>
              </w:rPr>
              <w:t xml:space="preserve"> здійснюють ведення лісового господарства з урахуванням господарського призначення лісів, природних умов і зобов'язані:</w:t>
            </w:r>
          </w:p>
          <w:p w:rsidR="007C7A9C" w:rsidRPr="00801B4B" w:rsidRDefault="002F1C6D" w:rsidP="002F1C6D">
            <w:pPr>
              <w:pBdr>
                <w:top w:val="nil"/>
                <w:left w:val="nil"/>
                <w:bottom w:val="nil"/>
                <w:right w:val="nil"/>
                <w:between w:val="nil"/>
              </w:pBdr>
              <w:shd w:val="clear" w:color="auto" w:fill="FFFFFF"/>
              <w:ind w:firstLine="709"/>
              <w:jc w:val="both"/>
              <w:rPr>
                <w:rFonts w:ascii="Times New Roman" w:eastAsia="Times New Roman" w:hAnsi="Times New Roman" w:cs="Times New Roman"/>
                <w:b/>
                <w:bCs/>
                <w:sz w:val="24"/>
                <w:szCs w:val="24"/>
                <w:lang w:val="uk-UA"/>
              </w:rPr>
            </w:pPr>
            <w:r w:rsidRPr="00801B4B">
              <w:rPr>
                <w:rFonts w:ascii="Times New Roman" w:eastAsia="Times New Roman" w:hAnsi="Times New Roman" w:cs="Times New Roman"/>
                <w:bCs/>
                <w:sz w:val="24"/>
                <w:szCs w:val="24"/>
                <w:lang w:val="ru-RU"/>
              </w:rPr>
              <w:t>…</w:t>
            </w:r>
          </w:p>
        </w:tc>
      </w:tr>
      <w:tr w:rsidR="006E3095" w:rsidRPr="00801B4B">
        <w:tc>
          <w:tcPr>
            <w:tcW w:w="7290" w:type="dxa"/>
          </w:tcPr>
          <w:p w:rsidR="006E3095" w:rsidRPr="001F06B1" w:rsidRDefault="006E3095" w:rsidP="006E3095">
            <w:pPr>
              <w:pBdr>
                <w:top w:val="nil"/>
                <w:left w:val="nil"/>
                <w:bottom w:val="nil"/>
                <w:right w:val="nil"/>
                <w:between w:val="nil"/>
              </w:pBdr>
              <w:shd w:val="clear" w:color="auto" w:fill="FFFFFF"/>
              <w:ind w:firstLine="567"/>
              <w:jc w:val="both"/>
              <w:rPr>
                <w:rFonts w:ascii="Times New Roman" w:hAnsi="Times New Roman" w:cs="Times New Roman"/>
                <w:sz w:val="24"/>
                <w:szCs w:val="24"/>
                <w:shd w:val="clear" w:color="auto" w:fill="FFFFFF"/>
              </w:rPr>
            </w:pPr>
            <w:r w:rsidRPr="001F06B1">
              <w:rPr>
                <w:rStyle w:val="rvts9"/>
                <w:rFonts w:ascii="Times New Roman" w:hAnsi="Times New Roman" w:cs="Times New Roman"/>
                <w:bCs/>
                <w:sz w:val="24"/>
                <w:szCs w:val="24"/>
                <w:shd w:val="clear" w:color="auto" w:fill="FFFFFF"/>
              </w:rPr>
              <w:lastRenderedPageBreak/>
              <w:t>Стаття 69.</w:t>
            </w:r>
            <w:r w:rsidRPr="001F06B1">
              <w:rPr>
                <w:rFonts w:ascii="Times New Roman" w:hAnsi="Times New Roman" w:cs="Times New Roman"/>
                <w:sz w:val="24"/>
                <w:szCs w:val="24"/>
                <w:shd w:val="clear" w:color="auto" w:fill="FFFFFF"/>
              </w:rPr>
              <w:t> Спеціальний дозвіл на використання лісових ресурсів</w:t>
            </w:r>
          </w:p>
          <w:p w:rsidR="006E3095" w:rsidRPr="001F06B1" w:rsidRDefault="006E3095" w:rsidP="006E3095">
            <w:pPr>
              <w:pBdr>
                <w:top w:val="nil"/>
                <w:left w:val="nil"/>
                <w:bottom w:val="nil"/>
                <w:right w:val="nil"/>
                <w:between w:val="nil"/>
              </w:pBdr>
              <w:shd w:val="clear" w:color="auto" w:fill="FFFFFF"/>
              <w:ind w:firstLine="567"/>
              <w:jc w:val="both"/>
              <w:rPr>
                <w:rFonts w:ascii="Times New Roman" w:hAnsi="Times New Roman" w:cs="Times New Roman"/>
                <w:sz w:val="24"/>
                <w:szCs w:val="24"/>
                <w:shd w:val="clear" w:color="auto" w:fill="FFFFFF"/>
                <w:lang w:val="uk-UA"/>
              </w:rPr>
            </w:pPr>
            <w:r w:rsidRPr="001F06B1">
              <w:rPr>
                <w:rFonts w:ascii="Times New Roman" w:hAnsi="Times New Roman" w:cs="Times New Roman"/>
                <w:sz w:val="24"/>
                <w:szCs w:val="24"/>
                <w:shd w:val="clear" w:color="auto" w:fill="FFFFFF"/>
                <w:lang w:val="uk-UA"/>
              </w:rPr>
              <w:t>…</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r w:rsidRPr="001F06B1">
              <w:rPr>
                <w:rFonts w:ascii="Times New Roman" w:eastAsia="Times New Roman" w:hAnsi="Times New Roman" w:cs="Times New Roman"/>
                <w:sz w:val="24"/>
                <w:szCs w:val="24"/>
                <w:lang w:val="ru-RU"/>
              </w:rPr>
              <w:t>Підставами для прийняття рішення про відмову у видачі спеціального дозволу є:</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bookmarkStart w:id="3" w:name="n499"/>
            <w:bookmarkEnd w:id="3"/>
            <w:r w:rsidRPr="001F06B1">
              <w:rPr>
                <w:rFonts w:ascii="Times New Roman" w:eastAsia="Times New Roman" w:hAnsi="Times New Roman" w:cs="Times New Roman"/>
                <w:sz w:val="24"/>
                <w:szCs w:val="24"/>
                <w:lang w:val="ru-RU"/>
              </w:rPr>
              <w:t>прийняття в установленому порядку рішення про зміну поділу лісів на категорії, в межах яких знаходяться лісові ділянки, виділені для спеціального використання лісових ресурсів, або про виділення особливо захисних лісових ділянок;</w:t>
            </w:r>
          </w:p>
          <w:p w:rsidR="006E3095" w:rsidRPr="001F06B1" w:rsidRDefault="006E3095" w:rsidP="006E3095">
            <w:pPr>
              <w:shd w:val="clear" w:color="auto" w:fill="FFFFFF"/>
              <w:ind w:firstLine="567"/>
              <w:jc w:val="both"/>
              <w:rPr>
                <w:rFonts w:ascii="Times New Roman" w:eastAsia="Times New Roman" w:hAnsi="Times New Roman" w:cs="Times New Roman"/>
                <w:i/>
                <w:sz w:val="24"/>
                <w:szCs w:val="24"/>
                <w:lang w:val="ru-RU"/>
              </w:rPr>
            </w:pPr>
            <w:bookmarkStart w:id="4" w:name="n500"/>
            <w:bookmarkEnd w:id="4"/>
            <w:r w:rsidRPr="001F06B1">
              <w:rPr>
                <w:rFonts w:ascii="Times New Roman" w:eastAsia="Times New Roman" w:hAnsi="Times New Roman" w:cs="Times New Roman"/>
                <w:i/>
                <w:sz w:val="24"/>
                <w:szCs w:val="24"/>
                <w:lang w:val="ru-RU"/>
              </w:rPr>
              <w:t>прийняття рішення про припинення діяльності лісокористувача;</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bookmarkStart w:id="5" w:name="n501"/>
            <w:bookmarkEnd w:id="5"/>
            <w:r w:rsidRPr="001F06B1">
              <w:rPr>
                <w:rFonts w:ascii="Times New Roman" w:eastAsia="Times New Roman" w:hAnsi="Times New Roman" w:cs="Times New Roman"/>
                <w:sz w:val="24"/>
                <w:szCs w:val="24"/>
                <w:lang w:val="ru-RU"/>
              </w:rPr>
              <w:t>невстановлення лімітів використання лісових ресурсів або їх перевищення;</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bookmarkStart w:id="6" w:name="n502"/>
            <w:bookmarkEnd w:id="6"/>
            <w:r w:rsidRPr="001F06B1">
              <w:rPr>
                <w:rFonts w:ascii="Times New Roman" w:eastAsia="Times New Roman" w:hAnsi="Times New Roman" w:cs="Times New Roman"/>
                <w:sz w:val="24"/>
                <w:szCs w:val="24"/>
                <w:lang w:val="ru-RU"/>
              </w:rPr>
              <w:t>недотримання встановленого порядку видачі спеціального дозволу на використання лісових ресурсів;</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bookmarkStart w:id="7" w:name="n840"/>
            <w:bookmarkEnd w:id="7"/>
            <w:r w:rsidRPr="001F06B1">
              <w:rPr>
                <w:rFonts w:ascii="Times New Roman" w:eastAsia="Times New Roman" w:hAnsi="Times New Roman" w:cs="Times New Roman"/>
                <w:sz w:val="24"/>
                <w:szCs w:val="24"/>
                <w:lang w:val="ru-RU"/>
              </w:rPr>
              <w:t>результати оцінки впливу на довкілля.</w:t>
            </w:r>
          </w:p>
          <w:p w:rsidR="006E3095" w:rsidRPr="001F06B1" w:rsidRDefault="006E3095" w:rsidP="006E3095">
            <w:pPr>
              <w:pBdr>
                <w:top w:val="nil"/>
                <w:left w:val="nil"/>
                <w:bottom w:val="nil"/>
                <w:right w:val="nil"/>
                <w:between w:val="nil"/>
              </w:pBdr>
              <w:shd w:val="clear" w:color="auto" w:fill="FFFFFF"/>
              <w:ind w:firstLine="567"/>
              <w:jc w:val="both"/>
              <w:rPr>
                <w:rFonts w:ascii="Times New Roman" w:eastAsia="Times New Roman" w:hAnsi="Times New Roman" w:cs="Times New Roman"/>
                <w:bCs/>
                <w:sz w:val="24"/>
                <w:szCs w:val="24"/>
              </w:rPr>
            </w:pPr>
            <w:r w:rsidRPr="001F06B1">
              <w:rPr>
                <w:rFonts w:ascii="Times New Roman" w:hAnsi="Times New Roman" w:cs="Times New Roman"/>
                <w:sz w:val="24"/>
                <w:szCs w:val="24"/>
                <w:shd w:val="clear" w:color="auto" w:fill="FFFFFF"/>
                <w:lang w:val="ru-RU"/>
              </w:rPr>
              <w:t>…</w:t>
            </w:r>
          </w:p>
        </w:tc>
        <w:tc>
          <w:tcPr>
            <w:tcW w:w="7260" w:type="dxa"/>
          </w:tcPr>
          <w:p w:rsidR="006E3095" w:rsidRPr="001F06B1" w:rsidRDefault="006E3095" w:rsidP="006E3095">
            <w:pPr>
              <w:pBdr>
                <w:top w:val="nil"/>
                <w:left w:val="nil"/>
                <w:bottom w:val="nil"/>
                <w:right w:val="nil"/>
                <w:between w:val="nil"/>
              </w:pBdr>
              <w:shd w:val="clear" w:color="auto" w:fill="FFFFFF"/>
              <w:ind w:firstLine="567"/>
              <w:jc w:val="both"/>
              <w:rPr>
                <w:rFonts w:ascii="Times New Roman" w:hAnsi="Times New Roman" w:cs="Times New Roman"/>
                <w:sz w:val="24"/>
                <w:szCs w:val="24"/>
                <w:shd w:val="clear" w:color="auto" w:fill="FFFFFF"/>
              </w:rPr>
            </w:pPr>
            <w:r w:rsidRPr="001F06B1">
              <w:rPr>
                <w:rStyle w:val="rvts9"/>
                <w:rFonts w:ascii="Times New Roman" w:hAnsi="Times New Roman" w:cs="Times New Roman"/>
                <w:bCs/>
                <w:sz w:val="24"/>
                <w:szCs w:val="24"/>
                <w:shd w:val="clear" w:color="auto" w:fill="FFFFFF"/>
              </w:rPr>
              <w:t>Стаття 69.</w:t>
            </w:r>
            <w:r w:rsidRPr="001F06B1">
              <w:rPr>
                <w:rFonts w:ascii="Times New Roman" w:hAnsi="Times New Roman" w:cs="Times New Roman"/>
                <w:sz w:val="24"/>
                <w:szCs w:val="24"/>
                <w:shd w:val="clear" w:color="auto" w:fill="FFFFFF"/>
              </w:rPr>
              <w:t> Спеціальний дозвіл на використання лісових ресурсів</w:t>
            </w:r>
          </w:p>
          <w:p w:rsidR="006E3095" w:rsidRPr="001F06B1" w:rsidRDefault="006E3095" w:rsidP="006E3095">
            <w:pPr>
              <w:pBdr>
                <w:top w:val="nil"/>
                <w:left w:val="nil"/>
                <w:bottom w:val="nil"/>
                <w:right w:val="nil"/>
                <w:between w:val="nil"/>
              </w:pBdr>
              <w:shd w:val="clear" w:color="auto" w:fill="FFFFFF"/>
              <w:ind w:firstLine="567"/>
              <w:jc w:val="both"/>
              <w:rPr>
                <w:rFonts w:ascii="Times New Roman" w:hAnsi="Times New Roman" w:cs="Times New Roman"/>
                <w:sz w:val="24"/>
                <w:szCs w:val="24"/>
                <w:shd w:val="clear" w:color="auto" w:fill="FFFFFF"/>
                <w:lang w:val="uk-UA"/>
              </w:rPr>
            </w:pPr>
            <w:r w:rsidRPr="001F06B1">
              <w:rPr>
                <w:rFonts w:ascii="Times New Roman" w:hAnsi="Times New Roman" w:cs="Times New Roman"/>
                <w:sz w:val="24"/>
                <w:szCs w:val="24"/>
                <w:shd w:val="clear" w:color="auto" w:fill="FFFFFF"/>
                <w:lang w:val="uk-UA"/>
              </w:rPr>
              <w:t>…</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r w:rsidRPr="001F06B1">
              <w:rPr>
                <w:rFonts w:ascii="Times New Roman" w:eastAsia="Times New Roman" w:hAnsi="Times New Roman" w:cs="Times New Roman"/>
                <w:sz w:val="24"/>
                <w:szCs w:val="24"/>
                <w:lang w:val="ru-RU"/>
              </w:rPr>
              <w:t>Підставами для прийняття рішення про відмову у видачі спеціального дозволу є:</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r w:rsidRPr="001F06B1">
              <w:rPr>
                <w:rFonts w:ascii="Times New Roman" w:eastAsia="Times New Roman" w:hAnsi="Times New Roman" w:cs="Times New Roman"/>
                <w:sz w:val="24"/>
                <w:szCs w:val="24"/>
                <w:lang w:val="ru-RU"/>
              </w:rPr>
              <w:t>прийняття в установленому порядку рішення про зміну поділу лісів на категорії, в межах яких знаходяться лісові ділянки, виділені для спеціального використання лісових ресурсів, або про виділення особливо захисних лісових ділянок;</w:t>
            </w:r>
          </w:p>
          <w:p w:rsidR="006E3095" w:rsidRPr="00584171" w:rsidRDefault="006E3095" w:rsidP="006E3095">
            <w:pPr>
              <w:shd w:val="clear" w:color="auto" w:fill="FFFFFF"/>
              <w:ind w:firstLine="425"/>
              <w:jc w:val="both"/>
              <w:rPr>
                <w:rFonts w:ascii="Times New Roman" w:eastAsia="Times New Roman" w:hAnsi="Times New Roman"/>
                <w:b/>
                <w:sz w:val="24"/>
                <w:szCs w:val="24"/>
              </w:rPr>
            </w:pPr>
            <w:r w:rsidRPr="00C96470">
              <w:rPr>
                <w:rFonts w:ascii="Times New Roman" w:eastAsia="Times New Roman" w:hAnsi="Times New Roman"/>
                <w:b/>
                <w:bCs/>
                <w:sz w:val="24"/>
                <w:szCs w:val="24"/>
              </w:rPr>
              <w:t>припинення діяльності лісокористувача</w:t>
            </w:r>
            <w:r w:rsidR="00584171" w:rsidRPr="00C96470">
              <w:rPr>
                <w:rFonts w:ascii="Times New Roman" w:hAnsi="Times New Roman" w:cs="Times New Roman"/>
                <w:b/>
                <w:bCs/>
                <w:sz w:val="24"/>
                <w:szCs w:val="24"/>
              </w:rPr>
              <w:t>, крім його реорганізації;</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r w:rsidRPr="001F06B1">
              <w:rPr>
                <w:rFonts w:ascii="Times New Roman" w:eastAsia="Times New Roman" w:hAnsi="Times New Roman" w:cs="Times New Roman"/>
                <w:sz w:val="24"/>
                <w:szCs w:val="24"/>
                <w:lang w:val="ru-RU"/>
              </w:rPr>
              <w:t>невстановлення лімітів використання лісових ресурсів або їх перевищення;</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r w:rsidRPr="001F06B1">
              <w:rPr>
                <w:rFonts w:ascii="Times New Roman" w:eastAsia="Times New Roman" w:hAnsi="Times New Roman" w:cs="Times New Roman"/>
                <w:sz w:val="24"/>
                <w:szCs w:val="24"/>
                <w:lang w:val="ru-RU"/>
              </w:rPr>
              <w:t>недотримання встановленого порядку видачі спеціального дозволу на використання лісових ресурсів;</w:t>
            </w:r>
          </w:p>
          <w:p w:rsidR="006E3095" w:rsidRPr="001F06B1" w:rsidRDefault="006E3095" w:rsidP="006E3095">
            <w:pPr>
              <w:shd w:val="clear" w:color="auto" w:fill="FFFFFF"/>
              <w:ind w:firstLine="567"/>
              <w:jc w:val="both"/>
              <w:rPr>
                <w:rFonts w:ascii="Times New Roman" w:eastAsia="Times New Roman" w:hAnsi="Times New Roman" w:cs="Times New Roman"/>
                <w:sz w:val="24"/>
                <w:szCs w:val="24"/>
                <w:lang w:val="ru-RU"/>
              </w:rPr>
            </w:pPr>
            <w:r w:rsidRPr="001F06B1">
              <w:rPr>
                <w:rFonts w:ascii="Times New Roman" w:eastAsia="Times New Roman" w:hAnsi="Times New Roman" w:cs="Times New Roman"/>
                <w:sz w:val="24"/>
                <w:szCs w:val="24"/>
                <w:lang w:val="ru-RU"/>
              </w:rPr>
              <w:t>результати оцінки впливу на довкілля.</w:t>
            </w:r>
          </w:p>
          <w:p w:rsidR="006E3095" w:rsidRPr="001F06B1" w:rsidRDefault="006E3095" w:rsidP="006E3095">
            <w:pPr>
              <w:pBdr>
                <w:top w:val="nil"/>
                <w:left w:val="nil"/>
                <w:bottom w:val="nil"/>
                <w:right w:val="nil"/>
                <w:between w:val="nil"/>
              </w:pBdr>
              <w:shd w:val="clear" w:color="auto" w:fill="FFFFFF"/>
              <w:ind w:firstLine="426"/>
              <w:jc w:val="both"/>
              <w:rPr>
                <w:rFonts w:ascii="Times New Roman" w:eastAsia="Times New Roman" w:hAnsi="Times New Roman" w:cs="Times New Roman"/>
                <w:bCs/>
                <w:sz w:val="24"/>
                <w:szCs w:val="24"/>
              </w:rPr>
            </w:pPr>
            <w:r w:rsidRPr="001F06B1">
              <w:rPr>
                <w:rFonts w:ascii="Times New Roman" w:hAnsi="Times New Roman" w:cs="Times New Roman"/>
                <w:sz w:val="24"/>
                <w:szCs w:val="24"/>
                <w:shd w:val="clear" w:color="auto" w:fill="FFFFFF"/>
                <w:lang w:val="ru-RU"/>
              </w:rPr>
              <w:t>…</w:t>
            </w:r>
          </w:p>
        </w:tc>
      </w:tr>
      <w:tr w:rsidR="005879B5" w:rsidRPr="00801B4B">
        <w:tc>
          <w:tcPr>
            <w:tcW w:w="7290" w:type="dxa"/>
          </w:tcPr>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78. </w:t>
            </w:r>
            <w:r w:rsidRPr="00801B4B">
              <w:rPr>
                <w:rFonts w:ascii="Times New Roman" w:eastAsia="Times New Roman" w:hAnsi="Times New Roman" w:cs="Times New Roman"/>
                <w:sz w:val="24"/>
                <w:szCs w:val="24"/>
              </w:rPr>
              <w:t>Припинення права використання лісових ресурсів</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Право використання лісових ресурсів припиняється в разі:</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3) припинення діяльності лісокористувачів, яким було надано право використання лісових ресурсів;</w:t>
            </w:r>
          </w:p>
        </w:tc>
        <w:tc>
          <w:tcPr>
            <w:tcW w:w="7260" w:type="dxa"/>
          </w:tcPr>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78. </w:t>
            </w:r>
            <w:r w:rsidRPr="00801B4B">
              <w:rPr>
                <w:rFonts w:ascii="Times New Roman" w:eastAsia="Times New Roman" w:hAnsi="Times New Roman" w:cs="Times New Roman"/>
                <w:sz w:val="24"/>
                <w:szCs w:val="24"/>
              </w:rPr>
              <w:t>Припинення права використання лісових ресурсів</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Право використання лісових ресурсів припиняється в разі:</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A54A29">
            <w:pPr>
              <w:pBdr>
                <w:top w:val="nil"/>
                <w:left w:val="nil"/>
                <w:bottom w:val="nil"/>
                <w:right w:val="nil"/>
                <w:between w:val="nil"/>
              </w:pBdr>
              <w:shd w:val="clear" w:color="auto" w:fill="FFFFFF"/>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3) припинення діяльності лісокористувачів</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яким надано право використання лісових ресурсів</w:t>
            </w:r>
            <w:r w:rsidR="000D1F6F" w:rsidRPr="00801B4B">
              <w:rPr>
                <w:rFonts w:ascii="Times New Roman" w:eastAsia="Times New Roman" w:hAnsi="Times New Roman" w:cs="Times New Roman"/>
                <w:sz w:val="24"/>
                <w:szCs w:val="24"/>
                <w:lang w:val="uk-UA"/>
              </w:rPr>
              <w:t>,</w:t>
            </w:r>
            <w:r w:rsidR="000D1F6F" w:rsidRPr="00801B4B">
              <w:rPr>
                <w:rFonts w:ascii="Times New Roman" w:eastAsia="Times New Roman" w:hAnsi="Times New Roman" w:cs="Times New Roman"/>
                <w:b/>
                <w:bCs/>
                <w:sz w:val="24"/>
                <w:szCs w:val="24"/>
              </w:rPr>
              <w:t xml:space="preserve"> крім їх </w:t>
            </w:r>
            <w:r w:rsidR="000D1F6F" w:rsidRPr="00C96470">
              <w:rPr>
                <w:rFonts w:ascii="Times New Roman" w:eastAsia="Times New Roman" w:hAnsi="Times New Roman" w:cs="Times New Roman"/>
                <w:b/>
                <w:bCs/>
                <w:sz w:val="24"/>
                <w:szCs w:val="24"/>
              </w:rPr>
              <w:t>реорганізації</w:t>
            </w:r>
            <w:r w:rsidRPr="00C96470">
              <w:rPr>
                <w:rFonts w:ascii="Times New Roman" w:eastAsia="Times New Roman" w:hAnsi="Times New Roman" w:cs="Times New Roman"/>
                <w:sz w:val="24"/>
                <w:szCs w:val="24"/>
              </w:rPr>
              <w:t>;</w:t>
            </w:r>
          </w:p>
        </w:tc>
      </w:tr>
      <w:tr w:rsidR="005879B5" w:rsidRPr="00801B4B">
        <w:tc>
          <w:tcPr>
            <w:tcW w:w="7290" w:type="dxa"/>
          </w:tcPr>
          <w:p w:rsidR="004A4A98" w:rsidRPr="00801B4B" w:rsidRDefault="004A4A98" w:rsidP="004A4A98">
            <w:pPr>
              <w:shd w:val="clear" w:color="auto" w:fill="FFFFFF"/>
              <w:ind w:firstLine="45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Стаття 89. Здійснення охорони і захисту лісів</w:t>
            </w:r>
          </w:p>
          <w:p w:rsidR="004A4A98" w:rsidRPr="00801B4B" w:rsidRDefault="004A4A98" w:rsidP="004A4A98">
            <w:pPr>
              <w:shd w:val="clear" w:color="auto" w:fill="FFFFFF"/>
              <w:ind w:firstLine="459"/>
              <w:jc w:val="both"/>
              <w:rPr>
                <w:rFonts w:ascii="Times New Roman" w:eastAsia="Times New Roman" w:hAnsi="Times New Roman" w:cs="Times New Roman"/>
                <w:bCs/>
                <w:sz w:val="24"/>
                <w:szCs w:val="24"/>
              </w:rPr>
            </w:pPr>
          </w:p>
          <w:p w:rsidR="004A4A98" w:rsidRPr="00801B4B" w:rsidRDefault="004A4A98" w:rsidP="004A4A98">
            <w:pPr>
              <w:shd w:val="clear" w:color="auto" w:fill="FFFFFF"/>
              <w:ind w:firstLine="45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Охорону і захист лісів на території України здійснюють:</w:t>
            </w:r>
          </w:p>
          <w:p w:rsidR="004A4A98" w:rsidRPr="00801B4B" w:rsidRDefault="004A4A98" w:rsidP="004A4A98">
            <w:pPr>
              <w:shd w:val="clear" w:color="auto" w:fill="FFFFFF"/>
              <w:ind w:firstLine="459"/>
              <w:jc w:val="both"/>
              <w:rPr>
                <w:rFonts w:ascii="Times New Roman" w:eastAsia="Times New Roman" w:hAnsi="Times New Roman" w:cs="Times New Roman"/>
                <w:bCs/>
                <w:sz w:val="24"/>
                <w:szCs w:val="24"/>
              </w:rPr>
            </w:pPr>
          </w:p>
          <w:p w:rsidR="004A4A98" w:rsidRPr="00801B4B" w:rsidRDefault="004A4A98" w:rsidP="004A4A98">
            <w:pPr>
              <w:shd w:val="clear" w:color="auto" w:fill="FFFFFF"/>
              <w:ind w:firstLine="45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 xml:space="preserve">державна лісова охорона, яка діє у складі центрального органу виконавчої влади, що реалізує державну політику у сфері лісового господарства, органу виконавчої влади Автономної Республіки Крим з питань лісового господарства та підприємств, установ </w:t>
            </w:r>
            <w:r w:rsidRPr="00C96470">
              <w:rPr>
                <w:rFonts w:ascii="Times New Roman" w:eastAsia="Times New Roman" w:hAnsi="Times New Roman" w:cs="Times New Roman"/>
                <w:bCs/>
                <w:i/>
                <w:sz w:val="24"/>
                <w:szCs w:val="24"/>
              </w:rPr>
              <w:t>і організацій</w:t>
            </w:r>
            <w:r w:rsidRPr="00801B4B">
              <w:rPr>
                <w:rFonts w:ascii="Times New Roman" w:eastAsia="Times New Roman" w:hAnsi="Times New Roman" w:cs="Times New Roman"/>
                <w:bCs/>
                <w:sz w:val="24"/>
                <w:szCs w:val="24"/>
              </w:rPr>
              <w:t>, що належать до сфери їх управління;</w:t>
            </w:r>
          </w:p>
          <w:p w:rsidR="00F41613" w:rsidRDefault="00F41613" w:rsidP="00F41613">
            <w:pPr>
              <w:shd w:val="clear" w:color="auto" w:fill="FFFFFF"/>
              <w:ind w:firstLine="459"/>
              <w:jc w:val="both"/>
              <w:rPr>
                <w:rFonts w:ascii="Times New Roman" w:eastAsia="Times New Roman" w:hAnsi="Times New Roman" w:cs="Times New Roman"/>
                <w:bCs/>
                <w:sz w:val="24"/>
                <w:szCs w:val="24"/>
                <w:lang w:val="uk-UA"/>
              </w:rPr>
            </w:pPr>
          </w:p>
          <w:p w:rsidR="005632AA" w:rsidRPr="00B455D4" w:rsidRDefault="005632AA" w:rsidP="00F41613">
            <w:pPr>
              <w:shd w:val="clear" w:color="auto" w:fill="FFFFFF"/>
              <w:ind w:firstLine="459"/>
              <w:jc w:val="both"/>
              <w:rPr>
                <w:rFonts w:ascii="Times New Roman" w:eastAsia="Times New Roman" w:hAnsi="Times New Roman" w:cs="Times New Roman"/>
                <w:b/>
                <w:bCs/>
                <w:strike/>
                <w:sz w:val="24"/>
                <w:szCs w:val="24"/>
                <w:lang w:val="uk-UA"/>
              </w:rPr>
            </w:pPr>
            <w:r w:rsidRPr="00801B4B">
              <w:rPr>
                <w:rFonts w:ascii="Times New Roman" w:eastAsia="Times New Roman" w:hAnsi="Times New Roman" w:cs="Times New Roman"/>
                <w:bCs/>
                <w:sz w:val="24"/>
                <w:szCs w:val="24"/>
                <w:lang w:val="uk-UA"/>
              </w:rPr>
              <w:t>…</w:t>
            </w:r>
          </w:p>
        </w:tc>
        <w:tc>
          <w:tcPr>
            <w:tcW w:w="7260" w:type="dxa"/>
          </w:tcPr>
          <w:p w:rsidR="004A4A98" w:rsidRPr="00801B4B" w:rsidRDefault="004A4A98" w:rsidP="004A4A98">
            <w:pPr>
              <w:shd w:val="clear" w:color="auto" w:fill="FFFFFF"/>
              <w:ind w:firstLine="460"/>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lastRenderedPageBreak/>
              <w:t>Стаття 89. Здійснення охорони і захисту лісів</w:t>
            </w:r>
          </w:p>
          <w:p w:rsidR="004A4A98" w:rsidRPr="00801B4B" w:rsidRDefault="004A4A98" w:rsidP="004A4A98">
            <w:pPr>
              <w:shd w:val="clear" w:color="auto" w:fill="FFFFFF"/>
              <w:ind w:firstLine="460"/>
              <w:jc w:val="both"/>
              <w:rPr>
                <w:rFonts w:ascii="Times New Roman" w:eastAsia="Times New Roman" w:hAnsi="Times New Roman" w:cs="Times New Roman"/>
                <w:bCs/>
                <w:sz w:val="24"/>
                <w:szCs w:val="24"/>
              </w:rPr>
            </w:pPr>
          </w:p>
          <w:p w:rsidR="004A4A98" w:rsidRPr="00801B4B" w:rsidRDefault="004A4A98" w:rsidP="004A4A98">
            <w:pPr>
              <w:shd w:val="clear" w:color="auto" w:fill="FFFFFF"/>
              <w:ind w:firstLine="460"/>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Охорону і захист лісів на території України здійснюють:</w:t>
            </w:r>
          </w:p>
          <w:p w:rsidR="004A4A98" w:rsidRPr="00801B4B" w:rsidRDefault="004A4A98" w:rsidP="004A4A98">
            <w:pPr>
              <w:shd w:val="clear" w:color="auto" w:fill="FFFFFF"/>
              <w:ind w:firstLine="460"/>
              <w:jc w:val="both"/>
              <w:rPr>
                <w:rFonts w:ascii="Times New Roman" w:eastAsia="Times New Roman" w:hAnsi="Times New Roman" w:cs="Times New Roman"/>
                <w:bCs/>
                <w:sz w:val="24"/>
                <w:szCs w:val="24"/>
              </w:rPr>
            </w:pPr>
          </w:p>
          <w:p w:rsidR="004A4A98" w:rsidRPr="00801B4B" w:rsidRDefault="004A4A98" w:rsidP="004A4A98">
            <w:pPr>
              <w:shd w:val="clear" w:color="auto" w:fill="FFFFFF"/>
              <w:ind w:firstLine="460"/>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державна лісова охорона, яка діє у складі центрального органу виконавчої влади, що реалізує державну політику у сфері лісового господарства, органу виконавчої влади Автономної Республіки Крим з питань лісового господарства та підприємств, установ</w:t>
            </w:r>
            <w:r w:rsidR="003321E8" w:rsidRPr="00801B4B">
              <w:rPr>
                <w:rFonts w:ascii="Times New Roman" w:eastAsia="Times New Roman" w:hAnsi="Times New Roman" w:cs="Times New Roman"/>
                <w:b/>
                <w:bCs/>
                <w:sz w:val="24"/>
                <w:szCs w:val="24"/>
                <w:lang w:val="uk-UA"/>
              </w:rPr>
              <w:t>,</w:t>
            </w:r>
            <w:r w:rsidRPr="00801B4B">
              <w:rPr>
                <w:rFonts w:ascii="Times New Roman" w:eastAsia="Times New Roman" w:hAnsi="Times New Roman" w:cs="Times New Roman"/>
                <w:b/>
                <w:bCs/>
                <w:sz w:val="24"/>
                <w:szCs w:val="24"/>
              </w:rPr>
              <w:t xml:space="preserve"> організацій</w:t>
            </w:r>
            <w:r w:rsidR="003321E8" w:rsidRPr="00801B4B">
              <w:rPr>
                <w:rFonts w:ascii="Times New Roman" w:eastAsia="Times New Roman" w:hAnsi="Times New Roman" w:cs="Times New Roman"/>
                <w:b/>
                <w:bCs/>
                <w:sz w:val="24"/>
                <w:szCs w:val="24"/>
                <w:lang w:val="uk-UA"/>
              </w:rPr>
              <w:t xml:space="preserve"> </w:t>
            </w:r>
            <w:r w:rsidR="003321E8" w:rsidRPr="00801B4B">
              <w:rPr>
                <w:rFonts w:ascii="Times New Roman" w:eastAsia="Times New Roman" w:hAnsi="Times New Roman" w:cs="Times New Roman"/>
                <w:b/>
                <w:bCs/>
                <w:sz w:val="24"/>
                <w:szCs w:val="24"/>
                <w:lang w:val="uk-UA"/>
              </w:rPr>
              <w:lastRenderedPageBreak/>
              <w:t>і</w:t>
            </w:r>
            <w:r w:rsidRPr="00801B4B">
              <w:rPr>
                <w:rFonts w:ascii="Times New Roman" w:eastAsia="Times New Roman" w:hAnsi="Times New Roman" w:cs="Times New Roman"/>
                <w:b/>
                <w:bCs/>
                <w:sz w:val="24"/>
                <w:szCs w:val="24"/>
              </w:rPr>
              <w:t xml:space="preserve"> господарськ</w:t>
            </w:r>
            <w:r w:rsidRPr="00801B4B">
              <w:rPr>
                <w:rFonts w:ascii="Times New Roman" w:eastAsia="Times New Roman" w:hAnsi="Times New Roman" w:cs="Times New Roman"/>
                <w:b/>
                <w:bCs/>
                <w:sz w:val="24"/>
                <w:szCs w:val="24"/>
                <w:lang w:val="uk-UA"/>
              </w:rPr>
              <w:t>их</w:t>
            </w:r>
            <w:r w:rsidRPr="00801B4B">
              <w:rPr>
                <w:rFonts w:ascii="Times New Roman" w:eastAsia="Times New Roman" w:hAnsi="Times New Roman" w:cs="Times New Roman"/>
                <w:b/>
                <w:bCs/>
                <w:sz w:val="24"/>
                <w:szCs w:val="24"/>
              </w:rPr>
              <w:t xml:space="preserve"> товариств, 100 відсотків акцій (часток) яких належать державі</w:t>
            </w:r>
            <w:r w:rsidRPr="00801B4B">
              <w:rPr>
                <w:rFonts w:ascii="Times New Roman" w:eastAsia="Times New Roman" w:hAnsi="Times New Roman" w:cs="Times New Roman"/>
                <w:bCs/>
                <w:sz w:val="24"/>
                <w:szCs w:val="24"/>
                <w:lang w:val="uk-UA"/>
              </w:rPr>
              <w:t>,</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bCs/>
                <w:sz w:val="24"/>
                <w:szCs w:val="24"/>
              </w:rPr>
              <w:t>що належать до сфери їх управління;</w:t>
            </w:r>
          </w:p>
          <w:p w:rsidR="005632AA" w:rsidRPr="00B455D4" w:rsidRDefault="005632AA" w:rsidP="00F41613">
            <w:pPr>
              <w:shd w:val="clear" w:color="auto" w:fill="FFFFFF"/>
              <w:ind w:firstLine="460"/>
              <w:jc w:val="both"/>
              <w:rPr>
                <w:rFonts w:ascii="Times New Roman" w:eastAsia="Times New Roman" w:hAnsi="Times New Roman" w:cs="Times New Roman"/>
                <w:b/>
                <w:bCs/>
                <w:strike/>
                <w:sz w:val="24"/>
                <w:szCs w:val="24"/>
              </w:rPr>
            </w:pPr>
            <w:r w:rsidRPr="00801B4B">
              <w:rPr>
                <w:rFonts w:ascii="Times New Roman" w:eastAsia="Times New Roman" w:hAnsi="Times New Roman" w:cs="Times New Roman"/>
                <w:bCs/>
                <w:sz w:val="24"/>
                <w:szCs w:val="24"/>
                <w:lang w:val="uk-UA"/>
              </w:rPr>
              <w:t>…</w:t>
            </w:r>
          </w:p>
        </w:tc>
      </w:tr>
      <w:tr w:rsidR="005879B5" w:rsidRPr="00801B4B">
        <w:tc>
          <w:tcPr>
            <w:tcW w:w="7290" w:type="dxa"/>
          </w:tcPr>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91.</w:t>
            </w:r>
            <w:r w:rsidRPr="00801B4B">
              <w:rPr>
                <w:rFonts w:ascii="Times New Roman" w:eastAsia="Times New Roman" w:hAnsi="Times New Roman" w:cs="Times New Roman"/>
                <w:sz w:val="24"/>
                <w:szCs w:val="24"/>
              </w:rPr>
              <w:t> Повноваження посадових осіб державної лісової охорони</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Посадові особи державної лісової охорони мають право:</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9) безперешкодно відвідувати територію і приміщення </w:t>
            </w:r>
            <w:r w:rsidRPr="00C96470">
              <w:rPr>
                <w:rFonts w:ascii="Times New Roman" w:eastAsia="Times New Roman" w:hAnsi="Times New Roman" w:cs="Times New Roman"/>
                <w:i/>
                <w:sz w:val="24"/>
                <w:szCs w:val="24"/>
              </w:rPr>
              <w:t>підприємств,</w:t>
            </w:r>
            <w:r w:rsidRPr="00801B4B">
              <w:rPr>
                <w:rFonts w:ascii="Times New Roman" w:eastAsia="Times New Roman" w:hAnsi="Times New Roman" w:cs="Times New Roman"/>
                <w:sz w:val="24"/>
                <w:szCs w:val="24"/>
              </w:rPr>
              <w:t xml:space="preserve"> установ та організацій, які здійснюють добування, зберігання або перероблення продуктів лісу, з метою здійснення нагляду за законністю використання лісових ресурсів;</w:t>
            </w:r>
          </w:p>
        </w:tc>
        <w:tc>
          <w:tcPr>
            <w:tcW w:w="7260" w:type="dxa"/>
          </w:tcPr>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91.</w:t>
            </w:r>
            <w:r w:rsidRPr="00801B4B">
              <w:rPr>
                <w:rFonts w:ascii="Times New Roman" w:eastAsia="Times New Roman" w:hAnsi="Times New Roman" w:cs="Times New Roman"/>
                <w:sz w:val="24"/>
                <w:szCs w:val="24"/>
              </w:rPr>
              <w:t> Повноваження посадових осіб державної лісової охорони</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Посадові особи державної лісової охорони мають право:</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9) безперешкодно відвідувати територію і приміщення </w:t>
            </w:r>
            <w:r w:rsidRPr="00801B4B">
              <w:rPr>
                <w:rFonts w:ascii="Times New Roman" w:eastAsia="Times New Roman" w:hAnsi="Times New Roman" w:cs="Times New Roman"/>
                <w:b/>
                <w:bCs/>
                <w:sz w:val="24"/>
                <w:szCs w:val="24"/>
              </w:rPr>
              <w:t>господарських товариств</w:t>
            </w:r>
            <w:r w:rsidRPr="00C96470">
              <w:rPr>
                <w:rFonts w:ascii="Times New Roman" w:eastAsia="Times New Roman" w:hAnsi="Times New Roman" w:cs="Times New Roman"/>
                <w:b/>
                <w:bCs/>
                <w:sz w:val="24"/>
                <w:szCs w:val="24"/>
              </w:rPr>
              <w:t xml:space="preserve">, </w:t>
            </w:r>
            <w:r w:rsidRPr="00C96470">
              <w:rPr>
                <w:rFonts w:ascii="Times New Roman" w:eastAsia="Times New Roman" w:hAnsi="Times New Roman" w:cs="Times New Roman"/>
                <w:b/>
                <w:sz w:val="24"/>
                <w:szCs w:val="24"/>
              </w:rPr>
              <w:t>підприємств</w:t>
            </w:r>
            <w:r w:rsidRPr="00801B4B">
              <w:rPr>
                <w:rFonts w:ascii="Times New Roman" w:eastAsia="Times New Roman" w:hAnsi="Times New Roman" w:cs="Times New Roman"/>
                <w:sz w:val="24"/>
                <w:szCs w:val="24"/>
              </w:rPr>
              <w:t>, установ та організацій, які здійснюють добування, зберігання або перероблення продуктів лісу, з метою здійснення нагляду за законністю використання лісових ресурсів;</w:t>
            </w:r>
          </w:p>
        </w:tc>
      </w:tr>
      <w:tr w:rsidR="005879B5" w:rsidRPr="00801B4B" w:rsidTr="00FF4159">
        <w:trPr>
          <w:trHeight w:val="2545"/>
        </w:trPr>
        <w:tc>
          <w:tcPr>
            <w:tcW w:w="7290" w:type="dxa"/>
          </w:tcPr>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93.</w:t>
            </w:r>
            <w:r w:rsidRPr="00801B4B">
              <w:rPr>
                <w:rFonts w:ascii="Times New Roman" w:eastAsia="Times New Roman" w:hAnsi="Times New Roman" w:cs="Times New Roman"/>
                <w:sz w:val="24"/>
                <w:szCs w:val="24"/>
              </w:rPr>
              <w:t> Завдання контролю за охороною, захистом, використанням та відтворенням лісів</w:t>
            </w:r>
          </w:p>
          <w:p w:rsidR="00FF4159" w:rsidRPr="00801B4B" w:rsidRDefault="00FF4159"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Завданнями контролю за охороною, захистом, використанням та відтворенням лісів є:</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2) забезпечення додержання лісового законодавства органами державної влади, органами місцевого самоврядування, </w:t>
            </w:r>
            <w:r w:rsidRPr="009A1650">
              <w:rPr>
                <w:rFonts w:ascii="Times New Roman" w:eastAsia="Times New Roman" w:hAnsi="Times New Roman" w:cs="Times New Roman"/>
                <w:i/>
                <w:sz w:val="24"/>
                <w:szCs w:val="24"/>
              </w:rPr>
              <w:t>підприємствами,</w:t>
            </w:r>
            <w:r w:rsidRPr="00801B4B">
              <w:rPr>
                <w:rFonts w:ascii="Times New Roman" w:eastAsia="Times New Roman" w:hAnsi="Times New Roman" w:cs="Times New Roman"/>
                <w:sz w:val="24"/>
                <w:szCs w:val="24"/>
              </w:rPr>
              <w:t xml:space="preserve"> установами, організаціями та громадянами;</w:t>
            </w:r>
          </w:p>
        </w:tc>
        <w:tc>
          <w:tcPr>
            <w:tcW w:w="7260" w:type="dxa"/>
          </w:tcPr>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93.</w:t>
            </w:r>
            <w:r w:rsidRPr="00801B4B">
              <w:rPr>
                <w:rFonts w:ascii="Times New Roman" w:eastAsia="Times New Roman" w:hAnsi="Times New Roman" w:cs="Times New Roman"/>
                <w:sz w:val="24"/>
                <w:szCs w:val="24"/>
              </w:rPr>
              <w:t> Завдання контролю за охороною, захистом, використанням та відтворенням лісів</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Завданнями контролю за охороною, захистом, використанням та відтворенням лісів є:</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widowControl w:val="0"/>
              <w:ind w:firstLine="709"/>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2) забезпечення додержання лісового законодавства органами державної влади, органами місцевого самоврядування, </w:t>
            </w:r>
            <w:r w:rsidRPr="00801B4B">
              <w:rPr>
                <w:rFonts w:ascii="Times New Roman" w:eastAsia="Times New Roman" w:hAnsi="Times New Roman" w:cs="Times New Roman"/>
                <w:b/>
                <w:bCs/>
                <w:sz w:val="24"/>
                <w:szCs w:val="24"/>
              </w:rPr>
              <w:t>господарськими товариствами,</w:t>
            </w:r>
            <w:r w:rsidRPr="00801B4B">
              <w:rPr>
                <w:rFonts w:ascii="Times New Roman" w:eastAsia="Times New Roman" w:hAnsi="Times New Roman" w:cs="Times New Roman"/>
                <w:sz w:val="24"/>
                <w:szCs w:val="24"/>
              </w:rPr>
              <w:t xml:space="preserve"> </w:t>
            </w:r>
            <w:r w:rsidRPr="009A1650">
              <w:rPr>
                <w:rFonts w:ascii="Times New Roman" w:eastAsia="Times New Roman" w:hAnsi="Times New Roman" w:cs="Times New Roman"/>
                <w:b/>
                <w:sz w:val="24"/>
                <w:szCs w:val="24"/>
              </w:rPr>
              <w:t>підприємствами,</w:t>
            </w:r>
            <w:r w:rsidRPr="00801B4B">
              <w:rPr>
                <w:rFonts w:ascii="Times New Roman" w:eastAsia="Times New Roman" w:hAnsi="Times New Roman" w:cs="Times New Roman"/>
                <w:sz w:val="24"/>
                <w:szCs w:val="24"/>
              </w:rPr>
              <w:t xml:space="preserve"> установами, організаціями та громадянами;</w:t>
            </w:r>
          </w:p>
        </w:tc>
      </w:tr>
      <w:tr w:rsidR="005879B5" w:rsidRPr="00801B4B">
        <w:trPr>
          <w:trHeight w:val="3675"/>
        </w:trPr>
        <w:tc>
          <w:tcPr>
            <w:tcW w:w="729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98.</w:t>
            </w:r>
            <w:r w:rsidRPr="00801B4B">
              <w:rPr>
                <w:rFonts w:ascii="Times New Roman" w:eastAsia="Times New Roman" w:hAnsi="Times New Roman" w:cs="Times New Roman"/>
                <w:sz w:val="24"/>
                <w:szCs w:val="24"/>
              </w:rPr>
              <w:t> Фінансування заходів з підвищення продуктивності, поліпшення якісного складу лісів, їх охорони, захисту і відтворення</w:t>
            </w:r>
          </w:p>
          <w:p w:rsidR="00F11711" w:rsidRPr="00801B4B" w:rsidRDefault="00F11711" w:rsidP="0092674B">
            <w:pPr>
              <w:ind w:firstLine="709"/>
              <w:jc w:val="both"/>
              <w:rPr>
                <w:rFonts w:ascii="Times New Roman" w:eastAsia="Times New Roman" w:hAnsi="Times New Roman" w:cs="Times New Roman"/>
                <w:sz w:val="24"/>
                <w:szCs w:val="24"/>
              </w:rPr>
            </w:pP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Видатки на підвищення продуктивності, поліпшення якісного складу лісів, їх відтворення і охорони здійснюються за рахунок:</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державного бюджету та власних коштів </w:t>
            </w:r>
            <w:r w:rsidRPr="009A1650">
              <w:rPr>
                <w:rFonts w:ascii="Times New Roman" w:eastAsia="Times New Roman" w:hAnsi="Times New Roman" w:cs="Times New Roman"/>
                <w:i/>
                <w:sz w:val="24"/>
                <w:szCs w:val="24"/>
              </w:rPr>
              <w:t>підприємств</w:t>
            </w:r>
            <w:r w:rsidRPr="00801B4B">
              <w:rPr>
                <w:rFonts w:ascii="Times New Roman" w:eastAsia="Times New Roman" w:hAnsi="Times New Roman" w:cs="Times New Roman"/>
                <w:sz w:val="24"/>
                <w:szCs w:val="24"/>
              </w:rPr>
              <w:t>, установ і організацій лісового господарства - щодо лісів державної власності;</w:t>
            </w:r>
          </w:p>
          <w:p w:rsidR="00F11711" w:rsidRPr="00801B4B" w:rsidRDefault="00F11711"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p>
          <w:p w:rsidR="0063777C" w:rsidRPr="00801B4B" w:rsidRDefault="0063777C"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p>
          <w:p w:rsidR="00F11711" w:rsidRPr="00801B4B" w:rsidRDefault="00F11711"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b/>
                <w:bCs/>
                <w:sz w:val="24"/>
                <w:szCs w:val="24"/>
              </w:rPr>
            </w:pPr>
            <w:r w:rsidRPr="00801B4B">
              <w:rPr>
                <w:rFonts w:ascii="Times New Roman" w:hAnsi="Times New Roman" w:cs="Times New Roman"/>
                <w:sz w:val="24"/>
                <w:szCs w:val="24"/>
                <w:shd w:val="clear" w:color="auto" w:fill="FFFFFF"/>
              </w:rPr>
              <w:t xml:space="preserve">місцевого бюджету та власних коштів </w:t>
            </w:r>
            <w:r w:rsidRPr="009A1650">
              <w:rPr>
                <w:rFonts w:ascii="Times New Roman" w:hAnsi="Times New Roman" w:cs="Times New Roman"/>
                <w:i/>
                <w:sz w:val="24"/>
                <w:szCs w:val="24"/>
                <w:shd w:val="clear" w:color="auto" w:fill="FFFFFF"/>
              </w:rPr>
              <w:t>підприємств</w:t>
            </w:r>
            <w:r w:rsidRPr="00801B4B">
              <w:rPr>
                <w:rFonts w:ascii="Times New Roman" w:hAnsi="Times New Roman" w:cs="Times New Roman"/>
                <w:sz w:val="24"/>
                <w:szCs w:val="24"/>
                <w:shd w:val="clear" w:color="auto" w:fill="FFFFFF"/>
              </w:rPr>
              <w:t>, установ і організацій лісового господарства - щодо лісів державної та комунальної власності;</w:t>
            </w:r>
          </w:p>
        </w:tc>
        <w:tc>
          <w:tcPr>
            <w:tcW w:w="7260" w:type="dxa"/>
          </w:tcPr>
          <w:p w:rsidR="007C7A9C" w:rsidRPr="00801B4B" w:rsidRDefault="006D7916" w:rsidP="0092674B">
            <w:pPr>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98.</w:t>
            </w:r>
            <w:r w:rsidRPr="00801B4B">
              <w:rPr>
                <w:rFonts w:ascii="Times New Roman" w:eastAsia="Times New Roman" w:hAnsi="Times New Roman" w:cs="Times New Roman"/>
                <w:sz w:val="24"/>
                <w:szCs w:val="24"/>
              </w:rPr>
              <w:t> Фінансування заходів з підвищення продуктивності, поліпшення якісного складу лісів, їх охорони, захисту і відтворення</w:t>
            </w:r>
          </w:p>
          <w:p w:rsidR="00F11711" w:rsidRPr="00801B4B" w:rsidRDefault="00F11711" w:rsidP="0092674B">
            <w:pPr>
              <w:ind w:firstLine="709"/>
              <w:jc w:val="both"/>
              <w:rPr>
                <w:rFonts w:ascii="Times New Roman" w:eastAsia="Times New Roman" w:hAnsi="Times New Roman" w:cs="Times New Roman"/>
                <w:sz w:val="24"/>
                <w:szCs w:val="24"/>
              </w:rPr>
            </w:pP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Видатки на підвищення продуктивності, поліпшення якісного складу лісів, їх відтворення і охорони здійснюються за рахунок:</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державного бюджету та власних коштів </w:t>
            </w:r>
            <w:r w:rsidRPr="00801B4B">
              <w:rPr>
                <w:rFonts w:ascii="Times New Roman" w:eastAsia="Times New Roman" w:hAnsi="Times New Roman" w:cs="Times New Roman"/>
                <w:b/>
                <w:bCs/>
                <w:sz w:val="24"/>
                <w:szCs w:val="24"/>
              </w:rPr>
              <w:t>господарських товариств,</w:t>
            </w:r>
            <w:r w:rsidRPr="00801B4B">
              <w:rPr>
                <w:rFonts w:ascii="Times New Roman" w:eastAsia="Times New Roman" w:hAnsi="Times New Roman" w:cs="Times New Roman"/>
                <w:sz w:val="24"/>
                <w:szCs w:val="24"/>
              </w:rPr>
              <w:t xml:space="preserve"> </w:t>
            </w:r>
            <w:r w:rsidR="00F11711" w:rsidRPr="00801B4B">
              <w:rPr>
                <w:rFonts w:ascii="Times New Roman" w:eastAsia="Times New Roman" w:hAnsi="Times New Roman" w:cs="Times New Roman"/>
                <w:b/>
                <w:bCs/>
                <w:sz w:val="24"/>
                <w:szCs w:val="24"/>
              </w:rPr>
              <w:t>100 відсотків акцій (часток) яких належать державі</w:t>
            </w:r>
            <w:r w:rsidR="00F11711" w:rsidRPr="00801B4B">
              <w:rPr>
                <w:rFonts w:ascii="Times New Roman" w:eastAsia="Times New Roman" w:hAnsi="Times New Roman" w:cs="Times New Roman"/>
                <w:b/>
                <w:bCs/>
                <w:sz w:val="24"/>
                <w:szCs w:val="24"/>
                <w:lang w:val="uk-UA"/>
              </w:rPr>
              <w:t xml:space="preserve">, </w:t>
            </w:r>
            <w:r w:rsidR="00F11711" w:rsidRPr="00801B4B">
              <w:rPr>
                <w:rFonts w:ascii="Times New Roman" w:eastAsia="Times New Roman" w:hAnsi="Times New Roman" w:cs="Times New Roman"/>
                <w:b/>
                <w:bCs/>
                <w:sz w:val="24"/>
                <w:szCs w:val="24"/>
              </w:rPr>
              <w:t xml:space="preserve"> </w:t>
            </w:r>
            <w:r w:rsidRPr="009A1650">
              <w:rPr>
                <w:rFonts w:ascii="Times New Roman" w:eastAsia="Times New Roman" w:hAnsi="Times New Roman" w:cs="Times New Roman"/>
                <w:b/>
                <w:sz w:val="24"/>
                <w:szCs w:val="24"/>
              </w:rPr>
              <w:t>підприємств</w:t>
            </w:r>
            <w:r w:rsidRPr="00801B4B">
              <w:rPr>
                <w:rFonts w:ascii="Times New Roman" w:eastAsia="Times New Roman" w:hAnsi="Times New Roman" w:cs="Times New Roman"/>
                <w:sz w:val="24"/>
                <w:szCs w:val="24"/>
              </w:rPr>
              <w:t>, установ і організацій лісового господарства - щодо лісів державної власності;</w:t>
            </w:r>
          </w:p>
          <w:p w:rsidR="00F11711" w:rsidRPr="00801B4B" w:rsidRDefault="00F11711"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b/>
                <w:bCs/>
                <w:sz w:val="24"/>
                <w:szCs w:val="24"/>
              </w:rPr>
            </w:pPr>
            <w:r w:rsidRPr="00801B4B">
              <w:rPr>
                <w:rFonts w:ascii="Times New Roman" w:hAnsi="Times New Roman" w:cs="Times New Roman"/>
                <w:sz w:val="24"/>
                <w:szCs w:val="24"/>
                <w:shd w:val="clear" w:color="auto" w:fill="FFFFFF"/>
              </w:rPr>
              <w:t xml:space="preserve">місцевого бюджету та власних коштів </w:t>
            </w:r>
            <w:r w:rsidRPr="00801B4B">
              <w:rPr>
                <w:rFonts w:ascii="Times New Roman" w:eastAsia="Times New Roman" w:hAnsi="Times New Roman" w:cs="Times New Roman"/>
                <w:b/>
                <w:bCs/>
                <w:sz w:val="24"/>
                <w:szCs w:val="24"/>
              </w:rPr>
              <w:t>господарських товариств, 100 відсотків акцій (часток) яких належать державі або територіальній громаді</w:t>
            </w:r>
            <w:r w:rsidRPr="009A1650">
              <w:rPr>
                <w:rFonts w:ascii="Times New Roman" w:eastAsia="Times New Roman" w:hAnsi="Times New Roman" w:cs="Times New Roman"/>
                <w:b/>
                <w:bCs/>
                <w:sz w:val="24"/>
                <w:szCs w:val="24"/>
                <w:lang w:val="uk-UA"/>
              </w:rPr>
              <w:t>,</w:t>
            </w:r>
            <w:r w:rsidRPr="009A1650">
              <w:rPr>
                <w:rFonts w:ascii="Times New Roman" w:hAnsi="Times New Roman" w:cs="Times New Roman"/>
                <w:b/>
                <w:sz w:val="24"/>
                <w:szCs w:val="24"/>
                <w:shd w:val="clear" w:color="auto" w:fill="FFFFFF"/>
              </w:rPr>
              <w:t xml:space="preserve"> підприємств</w:t>
            </w:r>
            <w:r w:rsidRPr="00801B4B">
              <w:rPr>
                <w:rFonts w:ascii="Times New Roman" w:hAnsi="Times New Roman" w:cs="Times New Roman"/>
                <w:sz w:val="24"/>
                <w:szCs w:val="24"/>
                <w:shd w:val="clear" w:color="auto" w:fill="FFFFFF"/>
              </w:rPr>
              <w:t>, установ і організацій лісового господарства - щодо лісів державної та комунальної власності;</w:t>
            </w:r>
          </w:p>
        </w:tc>
      </w:tr>
      <w:tr w:rsidR="005879B5" w:rsidRPr="00801B4B" w:rsidTr="00DD0FC5">
        <w:trPr>
          <w:trHeight w:val="1579"/>
        </w:trPr>
        <w:tc>
          <w:tcPr>
            <w:tcW w:w="7290" w:type="dxa"/>
          </w:tcPr>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107.</w:t>
            </w:r>
            <w:r w:rsidRPr="00801B4B">
              <w:rPr>
                <w:rFonts w:ascii="Times New Roman" w:eastAsia="Times New Roman" w:hAnsi="Times New Roman" w:cs="Times New Roman"/>
                <w:sz w:val="24"/>
                <w:szCs w:val="24"/>
              </w:rPr>
              <w:t> Відшкодування шкоди, заподіяної лісу внаслідок порушення лісового законодавства</w:t>
            </w:r>
          </w:p>
          <w:p w:rsidR="00DD0FC5" w:rsidRPr="00801B4B" w:rsidRDefault="00DD0FC5"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9A1650">
              <w:rPr>
                <w:rFonts w:ascii="Times New Roman" w:eastAsia="Times New Roman" w:hAnsi="Times New Roman" w:cs="Times New Roman"/>
                <w:i/>
                <w:sz w:val="24"/>
                <w:szCs w:val="24"/>
              </w:rPr>
              <w:t>Підприємства, установи, організації і громадяни</w:t>
            </w:r>
            <w:r w:rsidRPr="00801B4B">
              <w:rPr>
                <w:rFonts w:ascii="Times New Roman" w:eastAsia="Times New Roman" w:hAnsi="Times New Roman" w:cs="Times New Roman"/>
                <w:sz w:val="24"/>
                <w:szCs w:val="24"/>
              </w:rPr>
              <w:t xml:space="preserve"> зобов'язані відшкодувати шкоду, заподіяну ними лісу внаслідок порушення лісового законодавства, у розмірах і порядку, визначених законодавством України.</w:t>
            </w:r>
          </w:p>
        </w:tc>
        <w:tc>
          <w:tcPr>
            <w:tcW w:w="7260" w:type="dxa"/>
          </w:tcPr>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107.</w:t>
            </w:r>
            <w:r w:rsidRPr="00801B4B">
              <w:rPr>
                <w:rFonts w:ascii="Times New Roman" w:eastAsia="Times New Roman" w:hAnsi="Times New Roman" w:cs="Times New Roman"/>
                <w:sz w:val="24"/>
                <w:szCs w:val="24"/>
              </w:rPr>
              <w:t> Відшкодування шкоди, заподіяної лісу внаслідок порушення лісового законодавства</w:t>
            </w:r>
          </w:p>
          <w:p w:rsidR="00DD0FC5" w:rsidRPr="00801B4B" w:rsidRDefault="00DD0FC5" w:rsidP="00DD0FC5">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p>
          <w:p w:rsidR="007C7A9C" w:rsidRPr="00801B4B" w:rsidRDefault="006D7916" w:rsidP="00DD0FC5">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9A1650">
              <w:rPr>
                <w:rFonts w:ascii="Times New Roman" w:eastAsia="Times New Roman" w:hAnsi="Times New Roman" w:cs="Times New Roman"/>
                <w:b/>
                <w:sz w:val="24"/>
                <w:szCs w:val="24"/>
              </w:rPr>
              <w:t>Підприємства,  установи, організації</w:t>
            </w:r>
            <w:r w:rsidR="00DD0FC5" w:rsidRPr="009A1650">
              <w:rPr>
                <w:rFonts w:ascii="Times New Roman" w:eastAsia="Times New Roman" w:hAnsi="Times New Roman" w:cs="Times New Roman"/>
                <w:b/>
                <w:sz w:val="24"/>
                <w:szCs w:val="24"/>
                <w:lang w:val="uk-UA"/>
              </w:rPr>
              <w:t>,</w:t>
            </w:r>
            <w:r w:rsidRPr="009A1650">
              <w:rPr>
                <w:rFonts w:ascii="Times New Roman" w:eastAsia="Times New Roman" w:hAnsi="Times New Roman" w:cs="Times New Roman"/>
                <w:b/>
                <w:sz w:val="24"/>
                <w:szCs w:val="24"/>
              </w:rPr>
              <w:t xml:space="preserve"> </w:t>
            </w:r>
            <w:r w:rsidR="00DD0FC5" w:rsidRPr="009A1650">
              <w:rPr>
                <w:rFonts w:ascii="Times New Roman" w:eastAsia="Times New Roman" w:hAnsi="Times New Roman" w:cs="Times New Roman"/>
                <w:b/>
                <w:bCs/>
                <w:sz w:val="24"/>
                <w:szCs w:val="24"/>
              </w:rPr>
              <w:t>господарські товариства</w:t>
            </w:r>
            <w:r w:rsidR="00DD0FC5" w:rsidRPr="009A1650">
              <w:rPr>
                <w:rFonts w:ascii="Times New Roman" w:eastAsia="Times New Roman" w:hAnsi="Times New Roman" w:cs="Times New Roman"/>
                <w:b/>
                <w:bCs/>
                <w:sz w:val="24"/>
                <w:szCs w:val="24"/>
                <w:lang w:val="uk-UA"/>
              </w:rPr>
              <w:t xml:space="preserve"> </w:t>
            </w:r>
            <w:r w:rsidRPr="009A1650">
              <w:rPr>
                <w:rFonts w:ascii="Times New Roman" w:eastAsia="Times New Roman" w:hAnsi="Times New Roman" w:cs="Times New Roman"/>
                <w:b/>
                <w:sz w:val="24"/>
                <w:szCs w:val="24"/>
              </w:rPr>
              <w:t>і громадяни</w:t>
            </w:r>
            <w:r w:rsidRPr="00801B4B">
              <w:rPr>
                <w:rFonts w:ascii="Times New Roman" w:eastAsia="Times New Roman" w:hAnsi="Times New Roman" w:cs="Times New Roman"/>
                <w:sz w:val="24"/>
                <w:szCs w:val="24"/>
              </w:rPr>
              <w:t xml:space="preserve"> зобов'язані відшкодувати шкоду, заподіяну ними лісу внаслідок порушення лісового законодавства, у розмірах і порядку, визначених законодавством України.</w:t>
            </w:r>
          </w:p>
        </w:tc>
      </w:tr>
      <w:tr w:rsidR="005879B5" w:rsidRPr="00801B4B" w:rsidTr="00DD0FC5">
        <w:trPr>
          <w:trHeight w:val="1579"/>
        </w:trPr>
        <w:tc>
          <w:tcPr>
            <w:tcW w:w="7290" w:type="dxa"/>
          </w:tcPr>
          <w:p w:rsidR="00DD0FC5" w:rsidRPr="00801B4B" w:rsidRDefault="00DD0FC5" w:rsidP="00DD0FC5">
            <w:pPr>
              <w:pBdr>
                <w:top w:val="nil"/>
                <w:left w:val="nil"/>
                <w:bottom w:val="nil"/>
                <w:right w:val="nil"/>
                <w:between w:val="nil"/>
              </w:pBdr>
              <w:shd w:val="clear" w:color="auto" w:fill="FFFFFF"/>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Стаття 109. Припинення робіт, небезпечних для природного стану лісів та їх відтворення</w:t>
            </w:r>
          </w:p>
          <w:p w:rsidR="00DD0FC5" w:rsidRPr="00801B4B" w:rsidRDefault="00DD0FC5" w:rsidP="00DD0FC5">
            <w:pPr>
              <w:pBdr>
                <w:top w:val="nil"/>
                <w:left w:val="nil"/>
                <w:bottom w:val="nil"/>
                <w:right w:val="nil"/>
                <w:between w:val="nil"/>
              </w:pBdr>
              <w:shd w:val="clear" w:color="auto" w:fill="FFFFFF"/>
              <w:ind w:firstLine="709"/>
              <w:jc w:val="both"/>
              <w:rPr>
                <w:rFonts w:ascii="Times New Roman" w:eastAsia="Times New Roman" w:hAnsi="Times New Roman" w:cs="Times New Roman"/>
                <w:bCs/>
                <w:sz w:val="24"/>
                <w:szCs w:val="24"/>
              </w:rPr>
            </w:pPr>
          </w:p>
          <w:p w:rsidR="00DD0FC5" w:rsidRPr="00801B4B" w:rsidRDefault="00DD0FC5" w:rsidP="00DD0FC5">
            <w:pPr>
              <w:pBdr>
                <w:top w:val="nil"/>
                <w:left w:val="nil"/>
                <w:bottom w:val="nil"/>
                <w:right w:val="nil"/>
                <w:between w:val="nil"/>
              </w:pBdr>
              <w:shd w:val="clear" w:color="auto" w:fill="FFFFFF"/>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 xml:space="preserve">Центральний орган виконавчої влади, що реалізує державну політику у сфері лісового господарства,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місцеві органи виконавчої влади, уповноважені органи державної влади, органи місцевого самоврядування у межах своєї компетенції в порядку, визначеному законодавчими актами, припиняють роботи, що здійснюються </w:t>
            </w:r>
            <w:r w:rsidRPr="009A1650">
              <w:rPr>
                <w:rFonts w:ascii="Times New Roman" w:eastAsia="Times New Roman" w:hAnsi="Times New Roman" w:cs="Times New Roman"/>
                <w:bCs/>
                <w:i/>
                <w:sz w:val="24"/>
                <w:szCs w:val="24"/>
              </w:rPr>
              <w:t>підприємствами, установами, організаціями і громадянами</w:t>
            </w:r>
            <w:r w:rsidRPr="00801B4B">
              <w:rPr>
                <w:rFonts w:ascii="Times New Roman" w:eastAsia="Times New Roman" w:hAnsi="Times New Roman" w:cs="Times New Roman"/>
                <w:bCs/>
                <w:sz w:val="24"/>
                <w:szCs w:val="24"/>
              </w:rPr>
              <w:t>, якщо під час їх проведення не виконуються встановлені технологічні, санітарні та інші спеціальні вимоги щодо безпеки природного стану лісів та їх відтворення.</w:t>
            </w:r>
          </w:p>
        </w:tc>
        <w:tc>
          <w:tcPr>
            <w:tcW w:w="7260" w:type="dxa"/>
          </w:tcPr>
          <w:p w:rsidR="00DD0FC5" w:rsidRPr="00801B4B" w:rsidRDefault="00DD0FC5" w:rsidP="00DD0FC5">
            <w:pPr>
              <w:pBdr>
                <w:top w:val="nil"/>
                <w:left w:val="nil"/>
                <w:bottom w:val="nil"/>
                <w:right w:val="nil"/>
                <w:between w:val="nil"/>
              </w:pBdr>
              <w:shd w:val="clear" w:color="auto" w:fill="FFFFFF"/>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Стаття 109. Припинення робіт, небезпечних для природного стану лісів та їх відтворення</w:t>
            </w:r>
          </w:p>
          <w:p w:rsidR="00DD0FC5" w:rsidRPr="00801B4B" w:rsidRDefault="00DD0FC5" w:rsidP="00DD0FC5">
            <w:pPr>
              <w:pBdr>
                <w:top w:val="nil"/>
                <w:left w:val="nil"/>
                <w:bottom w:val="nil"/>
                <w:right w:val="nil"/>
                <w:between w:val="nil"/>
              </w:pBdr>
              <w:shd w:val="clear" w:color="auto" w:fill="FFFFFF"/>
              <w:ind w:firstLine="709"/>
              <w:jc w:val="both"/>
              <w:rPr>
                <w:rFonts w:ascii="Times New Roman" w:eastAsia="Times New Roman" w:hAnsi="Times New Roman" w:cs="Times New Roman"/>
                <w:bCs/>
                <w:sz w:val="24"/>
                <w:szCs w:val="24"/>
              </w:rPr>
            </w:pPr>
          </w:p>
          <w:p w:rsidR="00DD0FC5" w:rsidRPr="00801B4B" w:rsidRDefault="00DD0FC5" w:rsidP="00DD0FC5">
            <w:pPr>
              <w:pBdr>
                <w:top w:val="nil"/>
                <w:left w:val="nil"/>
                <w:bottom w:val="nil"/>
                <w:right w:val="nil"/>
                <w:between w:val="nil"/>
              </w:pBdr>
              <w:shd w:val="clear" w:color="auto" w:fill="FFFFFF"/>
              <w:ind w:firstLine="709"/>
              <w:jc w:val="both"/>
              <w:rPr>
                <w:rFonts w:ascii="Times New Roman" w:eastAsia="Times New Roman" w:hAnsi="Times New Roman" w:cs="Times New Roman"/>
                <w:bCs/>
                <w:sz w:val="24"/>
                <w:szCs w:val="24"/>
              </w:rPr>
            </w:pPr>
            <w:r w:rsidRPr="00801B4B">
              <w:rPr>
                <w:rFonts w:ascii="Times New Roman" w:eastAsia="Times New Roman" w:hAnsi="Times New Roman" w:cs="Times New Roman"/>
                <w:bCs/>
                <w:sz w:val="24"/>
                <w:szCs w:val="24"/>
              </w:rPr>
              <w:t xml:space="preserve">Центральний орган виконавчої влади, що реалізує державну політику у сфері лісового господарства,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місцеві органи виконавчої влади, уповноважені органи державної влади, органи місцевого самоврядування у межах своєї компетенції в порядку, визначеному законодавчими актами, припиняють роботи, що здійснюються </w:t>
            </w:r>
            <w:r w:rsidRPr="009A1650">
              <w:rPr>
                <w:rFonts w:ascii="Times New Roman" w:eastAsia="Times New Roman" w:hAnsi="Times New Roman" w:cs="Times New Roman"/>
                <w:b/>
                <w:bCs/>
                <w:sz w:val="24"/>
                <w:szCs w:val="24"/>
              </w:rPr>
              <w:t>підприємствами, установами, організаціями</w:t>
            </w:r>
            <w:r w:rsidRPr="009A1650">
              <w:rPr>
                <w:rFonts w:ascii="Times New Roman" w:eastAsia="Times New Roman" w:hAnsi="Times New Roman" w:cs="Times New Roman"/>
                <w:b/>
                <w:bCs/>
                <w:sz w:val="24"/>
                <w:szCs w:val="24"/>
                <w:lang w:val="uk-UA"/>
              </w:rPr>
              <w:t xml:space="preserve">, </w:t>
            </w:r>
            <w:r w:rsidRPr="009A1650">
              <w:rPr>
                <w:rFonts w:ascii="Times New Roman" w:eastAsia="Times New Roman" w:hAnsi="Times New Roman" w:cs="Times New Roman"/>
                <w:b/>
                <w:bCs/>
                <w:sz w:val="24"/>
                <w:szCs w:val="24"/>
              </w:rPr>
              <w:t>господарськ</w:t>
            </w:r>
            <w:r w:rsidRPr="009A1650">
              <w:rPr>
                <w:rFonts w:ascii="Times New Roman" w:eastAsia="Times New Roman" w:hAnsi="Times New Roman" w:cs="Times New Roman"/>
                <w:b/>
                <w:bCs/>
                <w:sz w:val="24"/>
                <w:szCs w:val="24"/>
                <w:lang w:val="uk-UA"/>
              </w:rPr>
              <w:t>ими</w:t>
            </w:r>
            <w:r w:rsidRPr="009A1650">
              <w:rPr>
                <w:rFonts w:ascii="Times New Roman" w:eastAsia="Times New Roman" w:hAnsi="Times New Roman" w:cs="Times New Roman"/>
                <w:b/>
                <w:bCs/>
                <w:sz w:val="24"/>
                <w:szCs w:val="24"/>
              </w:rPr>
              <w:t xml:space="preserve"> товариства</w:t>
            </w:r>
            <w:r w:rsidRPr="009A1650">
              <w:rPr>
                <w:rFonts w:ascii="Times New Roman" w:eastAsia="Times New Roman" w:hAnsi="Times New Roman" w:cs="Times New Roman"/>
                <w:b/>
                <w:bCs/>
                <w:sz w:val="24"/>
                <w:szCs w:val="24"/>
                <w:lang w:val="uk-UA"/>
              </w:rPr>
              <w:t>ми</w:t>
            </w:r>
            <w:r w:rsidRPr="009A1650">
              <w:rPr>
                <w:rFonts w:ascii="Times New Roman" w:eastAsia="Times New Roman" w:hAnsi="Times New Roman" w:cs="Times New Roman"/>
                <w:b/>
                <w:bCs/>
                <w:sz w:val="24"/>
                <w:szCs w:val="24"/>
              </w:rPr>
              <w:t xml:space="preserve"> і громадянами</w:t>
            </w:r>
            <w:r w:rsidRPr="00801B4B">
              <w:rPr>
                <w:rFonts w:ascii="Times New Roman" w:eastAsia="Times New Roman" w:hAnsi="Times New Roman" w:cs="Times New Roman"/>
                <w:bCs/>
                <w:sz w:val="24"/>
                <w:szCs w:val="24"/>
              </w:rPr>
              <w:t>, якщо під час їх проведення не виконуються встановлені технологічні, санітарні та інші спеціальні вимоги щодо безпеки природного стану лісів та їх відтворення.</w:t>
            </w:r>
          </w:p>
        </w:tc>
      </w:tr>
      <w:tr w:rsidR="005879B5" w:rsidRPr="00801B4B">
        <w:tc>
          <w:tcPr>
            <w:tcW w:w="7290" w:type="dxa"/>
          </w:tcPr>
          <w:p w:rsidR="00E74043" w:rsidRPr="00801B4B" w:rsidRDefault="006D7916" w:rsidP="00E74043">
            <w:pPr>
              <w:pBdr>
                <w:top w:val="nil"/>
                <w:left w:val="nil"/>
                <w:bottom w:val="nil"/>
                <w:right w:val="nil"/>
                <w:between w:val="nil"/>
              </w:pBdr>
              <w:shd w:val="clear" w:color="auto" w:fill="FFFFFF"/>
              <w:ind w:firstLine="709"/>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Розділ VIII.</w:t>
            </w:r>
          </w:p>
          <w:p w:rsidR="007C7A9C" w:rsidRPr="00801B4B" w:rsidRDefault="006D7916" w:rsidP="00E74043">
            <w:pPr>
              <w:pBdr>
                <w:top w:val="nil"/>
                <w:left w:val="nil"/>
                <w:bottom w:val="nil"/>
                <w:right w:val="nil"/>
                <w:between w:val="nil"/>
              </w:pBdr>
              <w:shd w:val="clear" w:color="auto" w:fill="FFFFFF"/>
              <w:ind w:firstLine="709"/>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ПРИКІНЦЕВІ ПОЛОЖЕННЯ</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5. До здійснення державної реєстрації, але не пізніше </w:t>
            </w:r>
            <w:r w:rsidRPr="00801B4B">
              <w:rPr>
                <w:rFonts w:ascii="Times New Roman" w:eastAsia="Times New Roman" w:hAnsi="Times New Roman" w:cs="Times New Roman"/>
                <w:bCs/>
                <w:sz w:val="24"/>
                <w:szCs w:val="24"/>
              </w:rPr>
              <w:t>1 січня</w:t>
            </w:r>
            <w:r w:rsidRPr="00801B4B">
              <w:rPr>
                <w:rFonts w:ascii="Times New Roman" w:eastAsia="Times New Roman" w:hAnsi="Times New Roman" w:cs="Times New Roman"/>
                <w:bCs/>
                <w:i/>
                <w:sz w:val="24"/>
                <w:szCs w:val="24"/>
              </w:rPr>
              <w:t xml:space="preserve"> 2027 </w:t>
            </w:r>
            <w:r w:rsidRPr="009A1650">
              <w:rPr>
                <w:rFonts w:ascii="Times New Roman" w:eastAsia="Times New Roman" w:hAnsi="Times New Roman" w:cs="Times New Roman"/>
                <w:bCs/>
                <w:i/>
                <w:sz w:val="24"/>
                <w:szCs w:val="24"/>
              </w:rPr>
              <w:t>року</w:t>
            </w:r>
            <w:r w:rsidRPr="00801B4B">
              <w:rPr>
                <w:rFonts w:ascii="Times New Roman" w:eastAsia="Times New Roman" w:hAnsi="Times New Roman" w:cs="Times New Roman"/>
                <w:sz w:val="24"/>
                <w:szCs w:val="24"/>
              </w:rPr>
              <w:t>, державними та комунальними лісогосподарськими підприємствами, іншими державними і комунальними підприємствами та установами права постійного користування земельними ділянками лісогосподарського призначення, які надані їм у постійне користування до набрання чинності Земельним кодексом України, таке право підтверджується планово-картографічними матеріалами лісовпорядкування.</w:t>
            </w:r>
          </w:p>
        </w:tc>
        <w:tc>
          <w:tcPr>
            <w:tcW w:w="7260" w:type="dxa"/>
          </w:tcPr>
          <w:p w:rsidR="00E74043" w:rsidRPr="00801B4B" w:rsidRDefault="006D7916" w:rsidP="00E74043">
            <w:pPr>
              <w:pBdr>
                <w:top w:val="nil"/>
                <w:left w:val="nil"/>
                <w:bottom w:val="nil"/>
                <w:right w:val="nil"/>
                <w:between w:val="nil"/>
              </w:pBdr>
              <w:shd w:val="clear" w:color="auto" w:fill="FFFFFF"/>
              <w:ind w:firstLine="709"/>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Розділ VIII.</w:t>
            </w:r>
          </w:p>
          <w:p w:rsidR="007C7A9C" w:rsidRPr="00801B4B" w:rsidRDefault="006D7916" w:rsidP="00E74043">
            <w:pPr>
              <w:pBdr>
                <w:top w:val="nil"/>
                <w:left w:val="nil"/>
                <w:bottom w:val="nil"/>
                <w:right w:val="nil"/>
                <w:between w:val="nil"/>
              </w:pBdr>
              <w:shd w:val="clear" w:color="auto" w:fill="FFFFFF"/>
              <w:ind w:firstLine="709"/>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ПРИКІНЦЕВІ ПОЛОЖЕННЯ</w:t>
            </w:r>
          </w:p>
          <w:p w:rsidR="007C7A9C" w:rsidRPr="00801B4B" w:rsidRDefault="006D7916"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6E2768">
            <w:pPr>
              <w:pBdr>
                <w:top w:val="nil"/>
                <w:left w:val="nil"/>
                <w:bottom w:val="nil"/>
                <w:right w:val="nil"/>
                <w:between w:val="nil"/>
              </w:pBdr>
              <w:ind w:firstLine="720"/>
              <w:jc w:val="both"/>
              <w:rPr>
                <w:rFonts w:ascii="Times New Roman" w:eastAsia="Times New Roman" w:hAnsi="Times New Roman" w:cs="Times New Roman"/>
                <w:b/>
                <w:bCs/>
                <w:sz w:val="24"/>
                <w:szCs w:val="24"/>
              </w:rPr>
            </w:pPr>
            <w:r w:rsidRPr="00801B4B">
              <w:rPr>
                <w:rFonts w:ascii="Times New Roman" w:eastAsia="Times New Roman" w:hAnsi="Times New Roman" w:cs="Times New Roman"/>
                <w:sz w:val="24"/>
                <w:szCs w:val="24"/>
              </w:rPr>
              <w:t xml:space="preserve">5. До здійснення державної реєстрації, але не пізніше </w:t>
            </w:r>
            <w:r w:rsidRPr="00801B4B">
              <w:rPr>
                <w:rFonts w:ascii="Times New Roman" w:eastAsia="Times New Roman" w:hAnsi="Times New Roman" w:cs="Times New Roman"/>
                <w:bCs/>
                <w:sz w:val="24"/>
                <w:szCs w:val="24"/>
              </w:rPr>
              <w:t>1 січня</w:t>
            </w:r>
            <w:r w:rsidRPr="00801B4B">
              <w:rPr>
                <w:rFonts w:ascii="Times New Roman" w:eastAsia="Times New Roman" w:hAnsi="Times New Roman" w:cs="Times New Roman"/>
                <w:b/>
                <w:bCs/>
                <w:sz w:val="24"/>
                <w:szCs w:val="24"/>
              </w:rPr>
              <w:t xml:space="preserve"> 20</w:t>
            </w:r>
            <w:r w:rsidR="006E2768">
              <w:rPr>
                <w:rFonts w:ascii="Times New Roman" w:eastAsia="Times New Roman" w:hAnsi="Times New Roman" w:cs="Times New Roman"/>
                <w:b/>
                <w:bCs/>
                <w:sz w:val="24"/>
                <w:szCs w:val="24"/>
                <w:lang w:val="uk-UA"/>
              </w:rPr>
              <w:t>35</w:t>
            </w:r>
            <w:r w:rsidRPr="00801B4B">
              <w:rPr>
                <w:rFonts w:ascii="Times New Roman" w:eastAsia="Times New Roman" w:hAnsi="Times New Roman" w:cs="Times New Roman"/>
                <w:b/>
                <w:bCs/>
                <w:sz w:val="24"/>
                <w:szCs w:val="24"/>
              </w:rPr>
              <w:t xml:space="preserve"> </w:t>
            </w:r>
            <w:r w:rsidRPr="009A1650">
              <w:rPr>
                <w:rFonts w:ascii="Times New Roman" w:eastAsia="Times New Roman" w:hAnsi="Times New Roman" w:cs="Times New Roman"/>
                <w:b/>
                <w:bCs/>
                <w:sz w:val="24"/>
                <w:szCs w:val="24"/>
              </w:rPr>
              <w:t>року, господарськими товариствами, 100 відсотків акцій (часток) яких</w:t>
            </w:r>
            <w:r w:rsidRPr="00801B4B">
              <w:rPr>
                <w:rFonts w:ascii="Times New Roman" w:eastAsia="Times New Roman" w:hAnsi="Times New Roman" w:cs="Times New Roman"/>
                <w:b/>
                <w:bCs/>
                <w:sz w:val="24"/>
                <w:szCs w:val="24"/>
              </w:rPr>
              <w:t xml:space="preserve"> належать </w:t>
            </w:r>
            <w:r w:rsidR="00E74043" w:rsidRPr="00801B4B">
              <w:rPr>
                <w:rFonts w:ascii="Times New Roman" w:eastAsia="Times New Roman" w:hAnsi="Times New Roman" w:cs="Times New Roman"/>
                <w:b/>
                <w:bCs/>
                <w:sz w:val="24"/>
                <w:szCs w:val="24"/>
              </w:rPr>
              <w:t>державі або територіальній громаді</w:t>
            </w:r>
            <w:r w:rsidRPr="00801B4B">
              <w:rPr>
                <w:rFonts w:ascii="Times New Roman" w:eastAsia="Times New Roman" w:hAnsi="Times New Roman" w:cs="Times New Roman"/>
                <w:bCs/>
                <w:sz w:val="24"/>
                <w:szCs w:val="24"/>
              </w:rPr>
              <w:t>,</w:t>
            </w:r>
            <w:r w:rsidRPr="00801B4B">
              <w:rPr>
                <w:rFonts w:ascii="Times New Roman" w:eastAsia="Times New Roman" w:hAnsi="Times New Roman" w:cs="Times New Roman"/>
                <w:sz w:val="24"/>
                <w:szCs w:val="24"/>
              </w:rPr>
              <w:t xml:space="preserve"> державними та комунальними лісогосподарськими підприємствами, іншими державними і комунальними підприємствами та установами, права постійного користування земельними ділянками лісогосподарського призначення, які надані їм у постійне користування до набрання чинності Земельним кодексом України, таке право підтверджується планово-картографічним матеріалами лісовпорядкування".</w:t>
            </w:r>
          </w:p>
        </w:tc>
      </w:tr>
      <w:tr w:rsidR="005879B5" w:rsidRPr="00801B4B">
        <w:tc>
          <w:tcPr>
            <w:tcW w:w="14550" w:type="dxa"/>
            <w:gridSpan w:val="2"/>
          </w:tcPr>
          <w:p w:rsidR="007C7A9C" w:rsidRPr="00801B4B" w:rsidRDefault="006D7916" w:rsidP="0092674B">
            <w:pPr>
              <w:pBdr>
                <w:top w:val="nil"/>
                <w:left w:val="nil"/>
                <w:bottom w:val="nil"/>
                <w:right w:val="nil"/>
                <w:between w:val="nil"/>
              </w:pBdr>
              <w:shd w:val="clear" w:color="auto" w:fill="FFFFFF"/>
              <w:ind w:firstLine="709"/>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lastRenderedPageBreak/>
              <w:t>Земельний кодекс України</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F675D" w:rsidRPr="00801B4B" w:rsidRDefault="009F675D" w:rsidP="009F675D">
            <w:pPr>
              <w:shd w:val="clear" w:color="auto" w:fill="FFFFFF"/>
              <w:ind w:firstLine="450"/>
              <w:jc w:val="both"/>
              <w:rPr>
                <w:rFonts w:ascii="Times New Roman" w:eastAsia="Times New Roman" w:hAnsi="Times New Roman" w:cs="Times New Roman"/>
                <w:sz w:val="24"/>
                <w:szCs w:val="24"/>
                <w:lang w:val="ru-RU"/>
              </w:rPr>
            </w:pPr>
            <w:r w:rsidRPr="00801B4B">
              <w:rPr>
                <w:rFonts w:ascii="Times New Roman" w:eastAsia="Times New Roman" w:hAnsi="Times New Roman" w:cs="Times New Roman"/>
                <w:bCs/>
                <w:sz w:val="24"/>
                <w:szCs w:val="24"/>
                <w:lang w:val="ru-RU"/>
              </w:rPr>
              <w:t>Стаття 14</w:t>
            </w:r>
            <w:r w:rsidRPr="00801B4B">
              <w:rPr>
                <w:rFonts w:ascii="Times New Roman" w:eastAsia="Times New Roman" w:hAnsi="Times New Roman" w:cs="Times New Roman"/>
                <w:bCs/>
                <w:sz w:val="2"/>
                <w:szCs w:val="2"/>
                <w:vertAlign w:val="superscript"/>
                <w:lang w:val="ru-RU"/>
              </w:rPr>
              <w:t>-</w:t>
            </w:r>
            <w:r w:rsidRPr="00801B4B">
              <w:rPr>
                <w:rFonts w:ascii="Times New Roman" w:eastAsia="Times New Roman" w:hAnsi="Times New Roman" w:cs="Times New Roman"/>
                <w:bCs/>
                <w:sz w:val="16"/>
                <w:szCs w:val="16"/>
                <w:vertAlign w:val="superscript"/>
                <w:lang w:val="ru-RU"/>
              </w:rPr>
              <w:t>2</w:t>
            </w:r>
            <w:r w:rsidRPr="00801B4B">
              <w:rPr>
                <w:rFonts w:ascii="Times New Roman" w:eastAsia="Times New Roman" w:hAnsi="Times New Roman" w:cs="Times New Roman"/>
                <w:bCs/>
                <w:sz w:val="24"/>
                <w:szCs w:val="24"/>
                <w:lang w:val="ru-RU"/>
              </w:rPr>
              <w:t>.</w:t>
            </w:r>
            <w:r w:rsidRPr="00801B4B">
              <w:rPr>
                <w:rFonts w:ascii="Times New Roman" w:eastAsia="Times New Roman" w:hAnsi="Times New Roman" w:cs="Times New Roman"/>
                <w:sz w:val="24"/>
                <w:szCs w:val="24"/>
                <w:lang w:val="ru-RU"/>
              </w:rPr>
              <w:t> Повноваження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w:t>
            </w:r>
          </w:p>
          <w:p w:rsidR="009F675D" w:rsidRPr="00801B4B" w:rsidRDefault="009F675D" w:rsidP="009F675D">
            <w:pPr>
              <w:shd w:val="clear" w:color="auto" w:fill="FFFFFF"/>
              <w:ind w:firstLine="450"/>
              <w:jc w:val="both"/>
              <w:rPr>
                <w:rFonts w:ascii="Times New Roman" w:eastAsia="Times New Roman" w:hAnsi="Times New Roman" w:cs="Times New Roman"/>
                <w:sz w:val="24"/>
                <w:szCs w:val="24"/>
                <w:lang w:val="ru-RU"/>
              </w:rPr>
            </w:pPr>
            <w:bookmarkStart w:id="8" w:name="n163"/>
            <w:bookmarkEnd w:id="8"/>
            <w:r w:rsidRPr="00801B4B">
              <w:rPr>
                <w:rFonts w:ascii="Times New Roman" w:eastAsia="Times New Roman" w:hAnsi="Times New Roman" w:cs="Times New Roman"/>
                <w:sz w:val="24"/>
                <w:szCs w:val="24"/>
                <w:lang w:val="ru-RU"/>
              </w:rPr>
              <w:t xml:space="preserve">До компетенції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 належить здійснення державного контролю за додержанням органами виконавчої влади та органами місцевого самоврядування, </w:t>
            </w:r>
            <w:r w:rsidRPr="008A1E07">
              <w:rPr>
                <w:rFonts w:ascii="Times New Roman" w:eastAsia="Times New Roman" w:hAnsi="Times New Roman" w:cs="Times New Roman"/>
                <w:i/>
                <w:sz w:val="24"/>
                <w:szCs w:val="24"/>
                <w:lang w:val="ru-RU"/>
              </w:rPr>
              <w:t>підприємствами,</w:t>
            </w:r>
            <w:r w:rsidRPr="00801B4B">
              <w:rPr>
                <w:rFonts w:ascii="Times New Roman" w:eastAsia="Times New Roman" w:hAnsi="Times New Roman" w:cs="Times New Roman"/>
                <w:sz w:val="24"/>
                <w:szCs w:val="24"/>
                <w:lang w:val="ru-RU"/>
              </w:rPr>
              <w:t xml:space="preserve"> установами, організаціями всіх форм власності, громадянами України, іноземцями та особами без громадянства, а також юридичними особами, створеними та зареєстрованими відповідно до законодавства іноземної держави, вимог законодавства про використання та охорону земель щодо:</w:t>
            </w:r>
          </w:p>
          <w:p w:rsidR="007C7A9C" w:rsidRPr="00801B4B" w:rsidRDefault="009F675D" w:rsidP="009F675D">
            <w:pPr>
              <w:shd w:val="clear" w:color="auto" w:fill="FFFFFF"/>
              <w:ind w:firstLine="450"/>
              <w:jc w:val="both"/>
              <w:rPr>
                <w:rFonts w:ascii="Times New Roman" w:eastAsia="Times New Roman" w:hAnsi="Times New Roman" w:cs="Times New Roman"/>
                <w:b/>
                <w:bCs/>
                <w:sz w:val="24"/>
                <w:szCs w:val="24"/>
                <w:lang w:val="ru-RU"/>
              </w:rPr>
            </w:pPr>
            <w:r w:rsidRPr="00801B4B">
              <w:rPr>
                <w:rFonts w:ascii="Times New Roman" w:eastAsia="Times New Roman" w:hAnsi="Times New Roman" w:cs="Times New Roman"/>
                <w:sz w:val="24"/>
                <w:szCs w:val="24"/>
                <w:lang w:val="ru-RU"/>
              </w:rPr>
              <w:t>…</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9F675D" w:rsidRPr="00801B4B" w:rsidRDefault="009F675D" w:rsidP="009F675D">
            <w:pPr>
              <w:shd w:val="clear" w:color="auto" w:fill="FFFFFF"/>
              <w:ind w:firstLine="450"/>
              <w:jc w:val="both"/>
              <w:rPr>
                <w:rFonts w:ascii="Times New Roman" w:eastAsia="Times New Roman" w:hAnsi="Times New Roman" w:cs="Times New Roman"/>
                <w:sz w:val="24"/>
                <w:szCs w:val="24"/>
                <w:lang w:val="ru-RU"/>
              </w:rPr>
            </w:pPr>
            <w:r w:rsidRPr="00801B4B">
              <w:rPr>
                <w:rFonts w:ascii="Times New Roman" w:eastAsia="Times New Roman" w:hAnsi="Times New Roman" w:cs="Times New Roman"/>
                <w:bCs/>
                <w:sz w:val="24"/>
                <w:szCs w:val="24"/>
                <w:lang w:val="ru-RU"/>
              </w:rPr>
              <w:t>Стаття 14</w:t>
            </w:r>
            <w:r w:rsidRPr="00801B4B">
              <w:rPr>
                <w:rFonts w:ascii="Times New Roman" w:eastAsia="Times New Roman" w:hAnsi="Times New Roman" w:cs="Times New Roman"/>
                <w:bCs/>
                <w:sz w:val="2"/>
                <w:szCs w:val="2"/>
                <w:vertAlign w:val="superscript"/>
                <w:lang w:val="ru-RU"/>
              </w:rPr>
              <w:t>-</w:t>
            </w:r>
            <w:r w:rsidRPr="00801B4B">
              <w:rPr>
                <w:rFonts w:ascii="Times New Roman" w:eastAsia="Times New Roman" w:hAnsi="Times New Roman" w:cs="Times New Roman"/>
                <w:bCs/>
                <w:sz w:val="16"/>
                <w:szCs w:val="16"/>
                <w:vertAlign w:val="superscript"/>
                <w:lang w:val="ru-RU"/>
              </w:rPr>
              <w:t>2</w:t>
            </w:r>
            <w:r w:rsidRPr="00801B4B">
              <w:rPr>
                <w:rFonts w:ascii="Times New Roman" w:eastAsia="Times New Roman" w:hAnsi="Times New Roman" w:cs="Times New Roman"/>
                <w:bCs/>
                <w:sz w:val="24"/>
                <w:szCs w:val="24"/>
                <w:lang w:val="ru-RU"/>
              </w:rPr>
              <w:t>.</w:t>
            </w:r>
            <w:r w:rsidRPr="00801B4B">
              <w:rPr>
                <w:rFonts w:ascii="Times New Roman" w:eastAsia="Times New Roman" w:hAnsi="Times New Roman" w:cs="Times New Roman"/>
                <w:sz w:val="24"/>
                <w:szCs w:val="24"/>
                <w:lang w:val="ru-RU"/>
              </w:rPr>
              <w:t> Повноваження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w:t>
            </w:r>
          </w:p>
          <w:p w:rsidR="009F675D" w:rsidRPr="00801B4B" w:rsidRDefault="009F675D" w:rsidP="009F675D">
            <w:pPr>
              <w:shd w:val="clear" w:color="auto" w:fill="FFFFFF"/>
              <w:ind w:firstLine="450"/>
              <w:jc w:val="both"/>
              <w:rPr>
                <w:rFonts w:ascii="Times New Roman" w:eastAsia="Times New Roman" w:hAnsi="Times New Roman" w:cs="Times New Roman"/>
                <w:sz w:val="24"/>
                <w:szCs w:val="24"/>
                <w:lang w:val="ru-RU"/>
              </w:rPr>
            </w:pPr>
            <w:r w:rsidRPr="00801B4B">
              <w:rPr>
                <w:rFonts w:ascii="Times New Roman" w:eastAsia="Times New Roman" w:hAnsi="Times New Roman" w:cs="Times New Roman"/>
                <w:sz w:val="24"/>
                <w:szCs w:val="24"/>
                <w:lang w:val="ru-RU"/>
              </w:rPr>
              <w:t xml:space="preserve">До компетенції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 належить здійснення державного контролю за додержанням органами виконавчої влади та органами місцевого самоврядування, </w:t>
            </w:r>
            <w:r w:rsidRPr="00801B4B">
              <w:rPr>
                <w:rFonts w:ascii="Times New Roman" w:eastAsia="Times New Roman" w:hAnsi="Times New Roman" w:cs="Times New Roman"/>
                <w:b/>
                <w:sz w:val="24"/>
                <w:szCs w:val="24"/>
                <w:lang w:val="ru-RU"/>
              </w:rPr>
              <w:t xml:space="preserve">господарськими </w:t>
            </w:r>
            <w:r w:rsidRPr="008A1E07">
              <w:rPr>
                <w:rFonts w:ascii="Times New Roman" w:eastAsia="Times New Roman" w:hAnsi="Times New Roman" w:cs="Times New Roman"/>
                <w:b/>
                <w:sz w:val="24"/>
                <w:szCs w:val="24"/>
                <w:lang w:val="ru-RU"/>
              </w:rPr>
              <w:t>товариствами, підприємствами</w:t>
            </w:r>
            <w:r w:rsidRPr="00801B4B">
              <w:rPr>
                <w:rFonts w:ascii="Times New Roman" w:eastAsia="Times New Roman" w:hAnsi="Times New Roman" w:cs="Times New Roman"/>
                <w:sz w:val="24"/>
                <w:szCs w:val="24"/>
                <w:lang w:val="ru-RU"/>
              </w:rPr>
              <w:t>, установами, організаціями всіх форм власності, громадянами України, іноземцями та особами без громадянства, а також юридичними особами, створеними та зареєстрованими відповідно до законодавства іноземної держави, вимог законодавства про використання та охорону земель щодо:</w:t>
            </w:r>
          </w:p>
          <w:p w:rsidR="007C7A9C" w:rsidRPr="00801B4B" w:rsidRDefault="009F675D" w:rsidP="009F675D">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lang w:val="ru-RU"/>
              </w:rPr>
              <w:t>…</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F675D" w:rsidRPr="00801B4B" w:rsidRDefault="009F675D" w:rsidP="009F675D">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55.</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Визначення земель лісогосподарського призначення</w:t>
            </w:r>
          </w:p>
          <w:p w:rsidR="009F675D" w:rsidRPr="00801B4B" w:rsidRDefault="009F675D" w:rsidP="009F675D">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9F675D" w:rsidRPr="00801B4B" w:rsidRDefault="009F675D" w:rsidP="009F675D">
            <w:pPr>
              <w:shd w:val="clear" w:color="auto" w:fill="FFFFFF"/>
              <w:ind w:firstLine="700"/>
              <w:jc w:val="both"/>
              <w:rPr>
                <w:rFonts w:ascii="Times New Roman" w:eastAsia="Times New Roman" w:hAnsi="Times New Roman" w:cs="Times New Roman"/>
                <w:bCs/>
                <w:sz w:val="24"/>
                <w:szCs w:val="24"/>
              </w:rPr>
            </w:pPr>
            <w:r w:rsidRPr="00801B4B">
              <w:rPr>
                <w:rFonts w:ascii="Times New Roman" w:eastAsia="Times New Roman" w:hAnsi="Times New Roman" w:cs="Times New Roman"/>
                <w:sz w:val="24"/>
                <w:szCs w:val="24"/>
              </w:rPr>
              <w:t>3. Ведення лісового господарства дозволяється на землях усіх категорій з дотриманням вимог щодо використання земельної ділянки за цільовим призначенням. На підприємства, установи, організації всіх форм власності, які мають у користуванні чи власності ліси на землях усіх категорій, поширюються права та обов’язки постійних лісокористувачів та власників лісів відповідно до Лісового кодексу України</w:t>
            </w:r>
            <w:r w:rsidRPr="00801B4B">
              <w:rPr>
                <w:rFonts w:ascii="Times New Roman" w:eastAsia="Times New Roman" w:hAnsi="Times New Roman" w:cs="Times New Roman"/>
                <w:b/>
                <w:bCs/>
                <w:sz w:val="24"/>
                <w:szCs w:val="24"/>
              </w:rPr>
              <w:t>.</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9F675D" w:rsidRPr="00801B4B" w:rsidRDefault="009F675D" w:rsidP="009F675D">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55.</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Визначення земель лісогосподарського призначення</w:t>
            </w:r>
          </w:p>
          <w:p w:rsidR="009F675D" w:rsidRPr="00801B4B" w:rsidRDefault="009F675D" w:rsidP="009F675D">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9F675D" w:rsidRPr="00801B4B" w:rsidRDefault="009F675D" w:rsidP="009F675D">
            <w:pPr>
              <w:shd w:val="clear" w:color="auto" w:fill="FFFFFF"/>
              <w:ind w:firstLine="700"/>
              <w:jc w:val="both"/>
              <w:rPr>
                <w:rFonts w:ascii="Times New Roman" w:eastAsia="Times New Roman" w:hAnsi="Times New Roman" w:cs="Times New Roman"/>
                <w:bCs/>
                <w:sz w:val="24"/>
                <w:szCs w:val="24"/>
              </w:rPr>
            </w:pPr>
            <w:r w:rsidRPr="00801B4B">
              <w:rPr>
                <w:rFonts w:ascii="Times New Roman" w:eastAsia="Times New Roman" w:hAnsi="Times New Roman" w:cs="Times New Roman"/>
                <w:sz w:val="24"/>
                <w:szCs w:val="24"/>
              </w:rPr>
              <w:t>3. Ведення лісового господарства дозволяється на землях усіх категорій з дотриманням вимог щодо використання земельної ділянки за цільовим призначенням. На підприємства, установи, організації</w:t>
            </w:r>
            <w:r w:rsidRPr="00801B4B">
              <w:rPr>
                <w:rFonts w:ascii="Times New Roman" w:eastAsia="Times New Roman" w:hAnsi="Times New Roman" w:cs="Times New Roman"/>
                <w:sz w:val="24"/>
                <w:szCs w:val="24"/>
                <w:lang w:val="uk-UA"/>
              </w:rPr>
              <w:t xml:space="preserve"> </w:t>
            </w:r>
            <w:r w:rsidRPr="00801B4B">
              <w:rPr>
                <w:rFonts w:ascii="Times New Roman" w:eastAsia="Times New Roman" w:hAnsi="Times New Roman" w:cs="Times New Roman"/>
                <w:b/>
                <w:sz w:val="24"/>
                <w:szCs w:val="24"/>
                <w:lang w:val="uk-UA"/>
              </w:rPr>
              <w:t>і</w:t>
            </w:r>
            <w:r w:rsidRPr="00801B4B">
              <w:rPr>
                <w:rFonts w:ascii="Times New Roman" w:eastAsia="Times New Roman" w:hAnsi="Times New Roman" w:cs="Times New Roman"/>
                <w:b/>
                <w:sz w:val="24"/>
                <w:szCs w:val="24"/>
              </w:rPr>
              <w:t xml:space="preserve"> </w:t>
            </w:r>
            <w:r w:rsidRPr="00801B4B">
              <w:rPr>
                <w:rFonts w:ascii="Times New Roman" w:eastAsia="Times New Roman" w:hAnsi="Times New Roman" w:cs="Times New Roman"/>
                <w:b/>
                <w:bCs/>
                <w:sz w:val="24"/>
                <w:szCs w:val="24"/>
              </w:rPr>
              <w:t>господарські товариства</w:t>
            </w:r>
            <w:r w:rsidRPr="00801B4B">
              <w:rPr>
                <w:rFonts w:ascii="Times New Roman" w:eastAsia="Times New Roman" w:hAnsi="Times New Roman" w:cs="Times New Roman"/>
                <w:b/>
                <w:bCs/>
                <w:sz w:val="24"/>
                <w:szCs w:val="24"/>
                <w:lang w:val="uk-UA"/>
              </w:rPr>
              <w:t xml:space="preserve"> </w:t>
            </w:r>
            <w:r w:rsidRPr="00801B4B">
              <w:rPr>
                <w:rFonts w:ascii="Times New Roman" w:eastAsia="Times New Roman" w:hAnsi="Times New Roman" w:cs="Times New Roman"/>
                <w:sz w:val="24"/>
                <w:szCs w:val="24"/>
              </w:rPr>
              <w:t>всіх форм власності, які мають у користуванні чи власності ліси на землях усіх категорій, поширюються права та обов’язки постійних лісокористувачів та власників лісів відповідно до Лісового кодексу України.</w:t>
            </w:r>
          </w:p>
        </w:tc>
      </w:tr>
      <w:tr w:rsidR="005879B5" w:rsidRPr="00801B4B">
        <w:tc>
          <w:tcPr>
            <w:tcW w:w="7290" w:type="dxa"/>
          </w:tcPr>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57.</w:t>
            </w:r>
            <w:r w:rsidRPr="00801B4B">
              <w:rPr>
                <w:rFonts w:ascii="Times New Roman" w:eastAsia="Times New Roman" w:hAnsi="Times New Roman" w:cs="Times New Roman"/>
                <w:sz w:val="24"/>
                <w:szCs w:val="24"/>
              </w:rPr>
              <w:t xml:space="preserve"> Використання земель лісогосподарського призначення</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1. Земельні ділянки лісогосподарського призначення за рішенням органів виконавчої влади або органів місцевого самоврядування надаються в постійне користування спеціалізованим державним або комунальним лісогосподарським підприємствам, іншим державним і комунальним підприємствам, установам та </w:t>
            </w:r>
            <w:r w:rsidRPr="00801B4B">
              <w:rPr>
                <w:rFonts w:ascii="Times New Roman" w:eastAsia="Times New Roman" w:hAnsi="Times New Roman" w:cs="Times New Roman"/>
                <w:sz w:val="24"/>
                <w:szCs w:val="24"/>
              </w:rPr>
              <w:lastRenderedPageBreak/>
              <w:t>організаціям, у яких створено спеціалізовані підрозділи, для ведення лісового господарства.</w:t>
            </w:r>
          </w:p>
          <w:p w:rsidR="007C7A9C" w:rsidRPr="00801B4B" w:rsidRDefault="007C7A9C" w:rsidP="0092674B">
            <w:pPr>
              <w:pBdr>
                <w:top w:val="nil"/>
                <w:left w:val="nil"/>
                <w:bottom w:val="nil"/>
                <w:right w:val="nil"/>
                <w:between w:val="nil"/>
              </w:pBdr>
              <w:shd w:val="clear" w:color="auto" w:fill="FFFFFF"/>
              <w:ind w:firstLine="709"/>
              <w:jc w:val="both"/>
              <w:rPr>
                <w:rFonts w:ascii="Times New Roman" w:eastAsia="Times New Roman" w:hAnsi="Times New Roman" w:cs="Times New Roman"/>
                <w:b/>
                <w:bCs/>
                <w:sz w:val="24"/>
                <w:szCs w:val="24"/>
              </w:rPr>
            </w:pPr>
          </w:p>
        </w:tc>
        <w:tc>
          <w:tcPr>
            <w:tcW w:w="7260" w:type="dxa"/>
          </w:tcPr>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57.</w:t>
            </w:r>
            <w:r w:rsidRPr="00801B4B">
              <w:rPr>
                <w:rFonts w:ascii="Times New Roman" w:eastAsia="Times New Roman" w:hAnsi="Times New Roman" w:cs="Times New Roman"/>
                <w:sz w:val="24"/>
                <w:szCs w:val="24"/>
              </w:rPr>
              <w:t xml:space="preserve"> Використання земель лісогосподарського призначення</w:t>
            </w:r>
          </w:p>
          <w:p w:rsidR="007C7A9C" w:rsidRPr="00801B4B" w:rsidRDefault="006D7916" w:rsidP="00E819C4">
            <w:pPr>
              <w:pBdr>
                <w:top w:val="nil"/>
                <w:left w:val="nil"/>
                <w:bottom w:val="nil"/>
                <w:right w:val="nil"/>
                <w:between w:val="nil"/>
              </w:pBd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1. Земельні ділянки лісогосподарського призначення за рішенням органів виконавчої влади або органів місцевого самоврядування надаються в постійне користування спеціалізованим державним або комунальним лісогосподарським підприємствам, </w:t>
            </w:r>
            <w:r w:rsidRPr="00801B4B">
              <w:rPr>
                <w:rFonts w:ascii="Times New Roman" w:eastAsia="Times New Roman" w:hAnsi="Times New Roman" w:cs="Times New Roman"/>
                <w:b/>
                <w:bCs/>
                <w:sz w:val="24"/>
                <w:szCs w:val="24"/>
              </w:rPr>
              <w:t xml:space="preserve">господарським товариствам, 100 відсотків акцій (часток) яких </w:t>
            </w:r>
            <w:r w:rsidRPr="00801B4B">
              <w:rPr>
                <w:rFonts w:ascii="Times New Roman" w:eastAsia="Times New Roman" w:hAnsi="Times New Roman" w:cs="Times New Roman"/>
                <w:b/>
                <w:bCs/>
                <w:sz w:val="24"/>
                <w:szCs w:val="24"/>
              </w:rPr>
              <w:lastRenderedPageBreak/>
              <w:t>належать державі або територіальній громаді,</w:t>
            </w:r>
            <w:r w:rsidRPr="00801B4B">
              <w:rPr>
                <w:rFonts w:ascii="Times New Roman" w:eastAsia="Times New Roman" w:hAnsi="Times New Roman" w:cs="Times New Roman"/>
                <w:sz w:val="24"/>
                <w:szCs w:val="24"/>
              </w:rPr>
              <w:t xml:space="preserve"> іншим державним і комунальним підприємствам, установам та організаціям, у яких створено спеціалізовані підрозділи, для ведення лісового господарства.</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92.</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Право постійного користування земельною ділянкою</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BC18AF" w:rsidRPr="00801B4B" w:rsidRDefault="00BC18AF" w:rsidP="0092674B">
            <w:pPr>
              <w:shd w:val="clear" w:color="auto" w:fill="FFFFFF"/>
              <w:ind w:firstLine="700"/>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2. Права постійного користування земельною ділянкою із земель державної та комунальної власності набувають:</w:t>
            </w:r>
          </w:p>
          <w:p w:rsidR="00BC18AF" w:rsidRPr="00801B4B" w:rsidRDefault="00BC18AF" w:rsidP="0092674B">
            <w:pPr>
              <w:shd w:val="clear" w:color="auto" w:fill="FFFFFF"/>
              <w:ind w:firstLine="700"/>
              <w:jc w:val="both"/>
              <w:rPr>
                <w:rFonts w:ascii="Times New Roman" w:hAnsi="Times New Roman" w:cs="Times New Roman"/>
                <w:sz w:val="24"/>
                <w:szCs w:val="24"/>
                <w:shd w:val="clear" w:color="auto" w:fill="FFFFFF"/>
                <w:lang w:val="uk-UA"/>
              </w:rPr>
            </w:pPr>
            <w:r w:rsidRPr="00801B4B">
              <w:rPr>
                <w:rFonts w:ascii="Times New Roman" w:hAnsi="Times New Roman" w:cs="Times New Roman"/>
                <w:sz w:val="24"/>
                <w:szCs w:val="24"/>
                <w:shd w:val="clear" w:color="auto" w:fill="FFFFFF"/>
                <w:lang w:val="uk-UA"/>
              </w:rPr>
              <w:t>…</w:t>
            </w:r>
          </w:p>
          <w:p w:rsidR="00761890" w:rsidRPr="00801B4B" w:rsidRDefault="00761890" w:rsidP="0092674B">
            <w:pPr>
              <w:shd w:val="clear" w:color="auto" w:fill="FFFFFF"/>
              <w:ind w:firstLine="700"/>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з) господарські товариства, у статутному капіталі яких 100 відсотків акцій (часток) належать державі та функції з управління корпоративними правами держави у статутному капіталі яких здійснює Міністерство оборони України.</w:t>
            </w:r>
          </w:p>
          <w:p w:rsidR="00761890" w:rsidRPr="00801B4B" w:rsidRDefault="00761890" w:rsidP="0092674B">
            <w:pPr>
              <w:shd w:val="clear" w:color="auto" w:fill="FFFFFF"/>
              <w:ind w:firstLine="700"/>
              <w:jc w:val="both"/>
              <w:rPr>
                <w:rFonts w:ascii="Times New Roman" w:hAnsi="Times New Roman" w:cs="Times New Roman"/>
                <w:b/>
                <w:sz w:val="24"/>
                <w:szCs w:val="24"/>
                <w:shd w:val="clear" w:color="auto" w:fill="FFFFFF"/>
                <w:lang w:val="uk-UA"/>
              </w:rPr>
            </w:pPr>
            <w:r w:rsidRPr="00801B4B">
              <w:rPr>
                <w:rFonts w:ascii="Times New Roman" w:hAnsi="Times New Roman" w:cs="Times New Roman"/>
                <w:b/>
                <w:sz w:val="24"/>
                <w:szCs w:val="24"/>
                <w:shd w:val="clear" w:color="auto" w:fill="FFFFFF"/>
                <w:lang w:val="uk-UA"/>
              </w:rPr>
              <w:t>відсутній</w:t>
            </w:r>
          </w:p>
          <w:p w:rsidR="00761890" w:rsidRPr="00801B4B" w:rsidRDefault="00761890" w:rsidP="0092674B">
            <w:pPr>
              <w:shd w:val="clear" w:color="auto" w:fill="FFFFFF"/>
              <w:ind w:firstLine="700"/>
              <w:jc w:val="both"/>
              <w:rPr>
                <w:rFonts w:ascii="Times New Roman" w:hAnsi="Times New Roman" w:cs="Times New Roman"/>
                <w:sz w:val="24"/>
                <w:szCs w:val="24"/>
                <w:shd w:val="clear" w:color="auto" w:fill="FFFFFF"/>
              </w:rPr>
            </w:pPr>
          </w:p>
          <w:p w:rsidR="00761890" w:rsidRPr="00801B4B" w:rsidRDefault="00761890" w:rsidP="0092674B">
            <w:pPr>
              <w:shd w:val="clear" w:color="auto" w:fill="FFFFFF"/>
              <w:ind w:firstLine="700"/>
              <w:jc w:val="both"/>
              <w:rPr>
                <w:rFonts w:ascii="Times New Roman" w:eastAsia="Times New Roman" w:hAnsi="Times New Roman" w:cs="Times New Roman"/>
                <w:sz w:val="24"/>
                <w:szCs w:val="24"/>
                <w:lang w:val="uk-UA"/>
              </w:rPr>
            </w:pPr>
          </w:p>
          <w:p w:rsidR="002E2380" w:rsidRPr="00801B4B" w:rsidRDefault="002E2380" w:rsidP="0092674B">
            <w:pPr>
              <w:shd w:val="clear" w:color="auto" w:fill="FFFFFF"/>
              <w:ind w:firstLine="700"/>
              <w:jc w:val="both"/>
              <w:rPr>
                <w:rFonts w:ascii="Times New Roman" w:eastAsia="Times New Roman" w:hAnsi="Times New Roman" w:cs="Times New Roman"/>
                <w:sz w:val="24"/>
                <w:szCs w:val="24"/>
                <w:lang w:val="uk-UA"/>
              </w:rPr>
            </w:pPr>
          </w:p>
          <w:p w:rsidR="00BC18AF" w:rsidRPr="00801B4B" w:rsidRDefault="00BC18AF" w:rsidP="0092674B">
            <w:pPr>
              <w:shd w:val="clear" w:color="auto" w:fill="FFFFFF"/>
              <w:ind w:firstLine="700"/>
              <w:jc w:val="both"/>
              <w:rPr>
                <w:rFonts w:ascii="Times New Roman" w:eastAsia="Times New Roman" w:hAnsi="Times New Roman" w:cs="Times New Roman"/>
                <w:sz w:val="24"/>
                <w:szCs w:val="24"/>
                <w:lang w:val="uk-UA"/>
              </w:rPr>
            </w:pPr>
            <w:r w:rsidRPr="00801B4B">
              <w:rPr>
                <w:rFonts w:ascii="Times New Roman" w:eastAsia="Times New Roman" w:hAnsi="Times New Roman" w:cs="Times New Roman"/>
                <w:sz w:val="24"/>
                <w:szCs w:val="24"/>
                <w:lang w:val="uk-UA"/>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4. Передача земельної ділянки сільськогосподарського призначення державної, комунальної власності у постійне користування дозволяється лише для будівництва та обслуговування об’єктів нерухомого майна (будівлі, споруди), а також у випадках передачі у постійне користування державному, комунальному підприємству, установі, організації земельної ділянки, вилученої із постійного користування іншого державного, комунального підприємства, установи, організації.</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92.</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Право постійного користування земельною ділянкою</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61890" w:rsidRPr="00801B4B" w:rsidRDefault="00761890" w:rsidP="00761890">
            <w:pPr>
              <w:shd w:val="clear" w:color="auto" w:fill="FFFFFF"/>
              <w:ind w:firstLine="700"/>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2. Права постійного користування земельною ділянкою із земель державної та комунальної власності набувають:</w:t>
            </w:r>
          </w:p>
          <w:p w:rsidR="00761890" w:rsidRPr="00801B4B" w:rsidRDefault="00761890" w:rsidP="00761890">
            <w:pPr>
              <w:shd w:val="clear" w:color="auto" w:fill="FFFFFF"/>
              <w:ind w:firstLine="700"/>
              <w:jc w:val="both"/>
              <w:rPr>
                <w:rFonts w:ascii="Times New Roman" w:hAnsi="Times New Roman" w:cs="Times New Roman"/>
                <w:sz w:val="24"/>
                <w:szCs w:val="24"/>
                <w:shd w:val="clear" w:color="auto" w:fill="FFFFFF"/>
                <w:lang w:val="uk-UA"/>
              </w:rPr>
            </w:pPr>
            <w:r w:rsidRPr="00801B4B">
              <w:rPr>
                <w:rFonts w:ascii="Times New Roman" w:hAnsi="Times New Roman" w:cs="Times New Roman"/>
                <w:sz w:val="24"/>
                <w:szCs w:val="24"/>
                <w:shd w:val="clear" w:color="auto" w:fill="FFFFFF"/>
                <w:lang w:val="uk-UA"/>
              </w:rPr>
              <w:t>…</w:t>
            </w:r>
          </w:p>
          <w:p w:rsidR="00761890" w:rsidRPr="00801B4B" w:rsidRDefault="00761890" w:rsidP="00761890">
            <w:pPr>
              <w:shd w:val="clear" w:color="auto" w:fill="FFFFFF"/>
              <w:ind w:firstLine="700"/>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з) господарські товариства, у статутному капіталі яких 100 відсотків акцій (часток) належать державі та функції з управління корпоративними правами держави у статутному капіталі яких здійснює Міністерство оборони України.</w:t>
            </w:r>
          </w:p>
          <w:p w:rsidR="00761890" w:rsidRPr="00801B4B" w:rsidRDefault="002E2380" w:rsidP="00761890">
            <w:pPr>
              <w:shd w:val="clear" w:color="auto" w:fill="FFFFFF"/>
              <w:ind w:firstLine="700"/>
              <w:jc w:val="both"/>
              <w:rPr>
                <w:rFonts w:ascii="Times New Roman" w:eastAsia="Times New Roman" w:hAnsi="Times New Roman" w:cs="Times New Roman"/>
                <w:b/>
                <w:sz w:val="24"/>
                <w:szCs w:val="24"/>
                <w:lang w:val="uk-UA"/>
              </w:rPr>
            </w:pPr>
            <w:r w:rsidRPr="00801B4B">
              <w:rPr>
                <w:rFonts w:ascii="Times New Roman" w:hAnsi="Times New Roman" w:cs="Times New Roman"/>
                <w:b/>
                <w:sz w:val="24"/>
                <w:szCs w:val="24"/>
                <w:shd w:val="clear" w:color="auto" w:fill="FFFFFF"/>
                <w:lang w:val="uk-UA"/>
              </w:rPr>
              <w:t>и</w:t>
            </w:r>
            <w:r w:rsidR="00761890" w:rsidRPr="00801B4B">
              <w:rPr>
                <w:rFonts w:ascii="Times New Roman" w:hAnsi="Times New Roman" w:cs="Times New Roman"/>
                <w:b/>
                <w:sz w:val="24"/>
                <w:szCs w:val="24"/>
                <w:shd w:val="clear" w:color="auto" w:fill="FFFFFF"/>
                <w:lang w:val="uk-UA"/>
              </w:rPr>
              <w:t xml:space="preserve">) </w:t>
            </w:r>
            <w:r w:rsidR="00761890" w:rsidRPr="00801B4B">
              <w:rPr>
                <w:rFonts w:ascii="Times New Roman" w:hAnsi="Times New Roman" w:cs="Times New Roman"/>
                <w:b/>
                <w:sz w:val="24"/>
                <w:szCs w:val="24"/>
                <w:shd w:val="clear" w:color="auto" w:fill="FFFFFF"/>
              </w:rPr>
              <w:t>господарські товариства, у статутному капіталі яких 100 відсотків акцій (часток) належать державі</w:t>
            </w:r>
            <w:r w:rsidR="00761890" w:rsidRPr="00801B4B">
              <w:rPr>
                <w:rFonts w:ascii="Times New Roman" w:eastAsia="Times New Roman" w:hAnsi="Times New Roman" w:cs="Times New Roman"/>
                <w:b/>
                <w:bCs/>
                <w:sz w:val="24"/>
                <w:szCs w:val="24"/>
              </w:rPr>
              <w:t xml:space="preserve"> або територіальній громаді</w:t>
            </w:r>
            <w:r w:rsidR="00761890" w:rsidRPr="00801B4B">
              <w:rPr>
                <w:rFonts w:ascii="Times New Roman" w:eastAsia="Times New Roman" w:hAnsi="Times New Roman" w:cs="Times New Roman"/>
                <w:b/>
                <w:bCs/>
                <w:sz w:val="24"/>
                <w:szCs w:val="24"/>
                <w:lang w:val="uk-UA"/>
              </w:rPr>
              <w:t xml:space="preserve"> – щодо земель лісогосподарського призначення.</w:t>
            </w:r>
          </w:p>
          <w:p w:rsidR="00BC18AF" w:rsidRPr="00801B4B" w:rsidRDefault="00BC18AF" w:rsidP="0092674B">
            <w:pPr>
              <w:shd w:val="clear" w:color="auto" w:fill="FFFFFF"/>
              <w:ind w:firstLine="700"/>
              <w:jc w:val="both"/>
              <w:rPr>
                <w:rFonts w:ascii="Times New Roman" w:eastAsia="Times New Roman" w:hAnsi="Times New Roman" w:cs="Times New Roman"/>
                <w:sz w:val="24"/>
                <w:szCs w:val="24"/>
                <w:lang w:val="uk-UA"/>
              </w:rPr>
            </w:pPr>
            <w:r w:rsidRPr="00801B4B">
              <w:rPr>
                <w:rFonts w:ascii="Times New Roman" w:eastAsia="Times New Roman" w:hAnsi="Times New Roman" w:cs="Times New Roman"/>
                <w:sz w:val="24"/>
                <w:szCs w:val="24"/>
                <w:lang w:val="uk-UA"/>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4. Передача земельної ділянки сільськогосподарського призначення державної, комунальної власності у постійне користування дозволяється лише для будівництва та обслуговування об’єктів нерухомого майна (будівлі, споруди), а також у випадках передачі у постійне користування </w:t>
            </w:r>
            <w:r w:rsidRPr="00801B4B">
              <w:rPr>
                <w:rFonts w:ascii="Times New Roman" w:eastAsia="Times New Roman" w:hAnsi="Times New Roman" w:cs="Times New Roman"/>
                <w:b/>
                <w:bCs/>
                <w:sz w:val="24"/>
                <w:szCs w:val="24"/>
              </w:rPr>
              <w:t xml:space="preserve">господарському товариству, 100 відсотків акцій (часток) якого належить державі або територіальній громаді, </w:t>
            </w:r>
            <w:r w:rsidRPr="00801B4B">
              <w:rPr>
                <w:rFonts w:ascii="Times New Roman" w:eastAsia="Times New Roman" w:hAnsi="Times New Roman" w:cs="Times New Roman"/>
                <w:sz w:val="24"/>
                <w:szCs w:val="24"/>
              </w:rPr>
              <w:t xml:space="preserve">державному, комунальному підприємству, установі, організації земельної ділянки, вилученої із постійного користування іншого </w:t>
            </w:r>
            <w:r w:rsidRPr="00801B4B">
              <w:rPr>
                <w:rFonts w:ascii="Times New Roman" w:eastAsia="Times New Roman" w:hAnsi="Times New Roman" w:cs="Times New Roman"/>
                <w:b/>
                <w:bCs/>
                <w:sz w:val="24"/>
                <w:szCs w:val="24"/>
              </w:rPr>
              <w:t>господарського товариства 100 відсотків акцій (часток) якого належить державі або територіальній громаді,</w:t>
            </w:r>
            <w:r w:rsidRPr="00801B4B">
              <w:rPr>
                <w:rFonts w:ascii="Times New Roman" w:eastAsia="Times New Roman" w:hAnsi="Times New Roman" w:cs="Times New Roman"/>
                <w:sz w:val="24"/>
                <w:szCs w:val="24"/>
              </w:rPr>
              <w:t xml:space="preserve"> державного, комунального підприємства, установи, організації.</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94. </w:t>
            </w:r>
            <w:r w:rsidRPr="00801B4B">
              <w:rPr>
                <w:rFonts w:ascii="Times New Roman" w:eastAsia="Times New Roman" w:hAnsi="Times New Roman" w:cs="Times New Roman"/>
                <w:sz w:val="24"/>
                <w:szCs w:val="24"/>
              </w:rPr>
              <w:t>Право приватного партнера, зокрема концесіонера, на земельну ділянку</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4. Передача концесіонеру або приватному партнеру будівель, споруд, іншого нерухомого майна державних та/або комунальних </w:t>
            </w:r>
            <w:r w:rsidRPr="00801B4B">
              <w:rPr>
                <w:rFonts w:ascii="Times New Roman" w:eastAsia="Times New Roman" w:hAnsi="Times New Roman" w:cs="Times New Roman"/>
                <w:sz w:val="24"/>
                <w:szCs w:val="24"/>
              </w:rPr>
              <w:lastRenderedPageBreak/>
              <w:t>підприємств, установ, організацій є підставою для припинення права постійного користування на земельні ділянки, на яких вони розміщені та які є необхідними для здійснення публічно-приватного партнерства (концесії), крім випадку концесії на будівництво (нове будівництво, реконструкцію та капітальний ремонт) та подальшу експлуатацію автомобільних доріг.</w:t>
            </w:r>
          </w:p>
          <w:p w:rsidR="00BD659F" w:rsidRPr="00801B4B" w:rsidRDefault="00BD659F" w:rsidP="0092674B">
            <w:pPr>
              <w:shd w:val="clear" w:color="auto" w:fill="FFFFFF"/>
              <w:ind w:firstLine="700"/>
              <w:jc w:val="both"/>
              <w:rPr>
                <w:rFonts w:ascii="Times New Roman" w:eastAsia="Times New Roman" w:hAnsi="Times New Roman" w:cs="Times New Roman"/>
                <w:sz w:val="24"/>
                <w:szCs w:val="24"/>
              </w:rPr>
            </w:pPr>
          </w:p>
          <w:p w:rsidR="00BD659F" w:rsidRPr="00801B4B" w:rsidRDefault="00BD659F" w:rsidP="0092674B">
            <w:pPr>
              <w:shd w:val="clear" w:color="auto" w:fill="FFFFFF"/>
              <w:ind w:firstLine="700"/>
              <w:jc w:val="both"/>
              <w:rPr>
                <w:rFonts w:ascii="Times New Roman" w:eastAsia="Times New Roman" w:hAnsi="Times New Roman" w:cs="Times New Roman"/>
                <w:sz w:val="24"/>
                <w:szCs w:val="24"/>
              </w:rPr>
            </w:pPr>
          </w:p>
          <w:p w:rsidR="00BD659F" w:rsidRPr="00801B4B" w:rsidRDefault="00BD659F" w:rsidP="0092674B">
            <w:pPr>
              <w:shd w:val="clear" w:color="auto" w:fill="FFFFFF"/>
              <w:ind w:firstLine="700"/>
              <w:jc w:val="both"/>
              <w:rPr>
                <w:rFonts w:ascii="Times New Roman" w:eastAsia="Times New Roman" w:hAnsi="Times New Roman" w:cs="Times New Roman"/>
                <w:sz w:val="24"/>
                <w:szCs w:val="24"/>
                <w:lang w:val="uk-UA"/>
              </w:rPr>
            </w:pPr>
            <w:r w:rsidRPr="00801B4B">
              <w:rPr>
                <w:rFonts w:ascii="Times New Roman" w:eastAsia="Times New Roman" w:hAnsi="Times New Roman" w:cs="Times New Roman"/>
                <w:sz w:val="24"/>
                <w:szCs w:val="24"/>
                <w:lang w:val="uk-UA"/>
              </w:rPr>
              <w:t>…</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94.</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Право приватного партнера, зокрема концесіонера, на земельну ділянку</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2054F8"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4. Передача концесіонеру або приватному партнеру будівель, споруд, іншого нерухомого майна </w:t>
            </w:r>
            <w:r w:rsidRPr="00801B4B">
              <w:rPr>
                <w:rFonts w:ascii="Times New Roman" w:eastAsia="Times New Roman" w:hAnsi="Times New Roman" w:cs="Times New Roman"/>
                <w:b/>
                <w:bCs/>
                <w:sz w:val="24"/>
                <w:szCs w:val="24"/>
              </w:rPr>
              <w:t xml:space="preserve">господарських товариств, 100 </w:t>
            </w:r>
            <w:r w:rsidRPr="00801B4B">
              <w:rPr>
                <w:rFonts w:ascii="Times New Roman" w:eastAsia="Times New Roman" w:hAnsi="Times New Roman" w:cs="Times New Roman"/>
                <w:b/>
                <w:bCs/>
                <w:sz w:val="24"/>
                <w:szCs w:val="24"/>
              </w:rPr>
              <w:lastRenderedPageBreak/>
              <w:t>відсотків акцій (часток) яких належать державі або територіальній громаді,</w:t>
            </w:r>
            <w:r w:rsidRPr="00801B4B">
              <w:rPr>
                <w:rFonts w:ascii="Times New Roman" w:eastAsia="Times New Roman" w:hAnsi="Times New Roman" w:cs="Times New Roman"/>
                <w:sz w:val="24"/>
                <w:szCs w:val="24"/>
              </w:rPr>
              <w:t xml:space="preserve"> державних та/або комунальних підприємств, установ, організацій є підставою для припинення права постійного користування на земельні ділянки, на яких вони розміщені та які є необхідними для здійснення публічно-приватного партнерства (концесії), крім випадку концесії на будівництво (нове будівництво, реконструкцію та капітальний ремонт) та подальшу </w:t>
            </w:r>
            <w:r w:rsidRPr="002054F8">
              <w:rPr>
                <w:rFonts w:ascii="Times New Roman" w:eastAsia="Times New Roman" w:hAnsi="Times New Roman" w:cs="Times New Roman"/>
                <w:sz w:val="24"/>
                <w:szCs w:val="24"/>
              </w:rPr>
              <w:t>експлуатацію автомобільних доріг.</w:t>
            </w:r>
          </w:p>
          <w:p w:rsidR="00BD659F" w:rsidRPr="00801B4B" w:rsidRDefault="00BD659F" w:rsidP="0092674B">
            <w:pPr>
              <w:shd w:val="clear" w:color="auto" w:fill="FFFFFF"/>
              <w:ind w:firstLine="700"/>
              <w:jc w:val="both"/>
              <w:rPr>
                <w:rFonts w:ascii="Times New Roman" w:eastAsia="Times New Roman" w:hAnsi="Times New Roman" w:cs="Times New Roman"/>
                <w:sz w:val="24"/>
                <w:szCs w:val="24"/>
                <w:lang w:val="uk-UA"/>
              </w:rPr>
            </w:pPr>
            <w:r w:rsidRPr="002054F8">
              <w:rPr>
                <w:rFonts w:ascii="Times New Roman" w:eastAsia="Times New Roman" w:hAnsi="Times New Roman" w:cs="Times New Roman"/>
                <w:sz w:val="24"/>
                <w:szCs w:val="24"/>
                <w:lang w:val="uk-UA"/>
              </w:rPr>
              <w:t>…</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 xml:space="preserve">Стаття 117. </w:t>
            </w:r>
            <w:r w:rsidRPr="00801B4B">
              <w:rPr>
                <w:rFonts w:ascii="Times New Roman" w:eastAsia="Times New Roman" w:hAnsi="Times New Roman" w:cs="Times New Roman"/>
                <w:sz w:val="24"/>
                <w:szCs w:val="24"/>
              </w:rPr>
              <w:t>Передача земельних ділянок державної власності у комунальну власність чи земельних ділянок комунальної власності у державну власність</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2. До земель державної власності, які не можуть передаватися у комунальну власність, належать земельні ділянки, що використовуються Чорноморським флотом Російської Федерації на території України на підставі міжнародних договорів, згода на обов'язковість яких надана Верховною Радою України, земельні ділянки, на яких розташовані будівлі, споруди, інші об'єкти нерухомого майна державної власності, а також земельні ділянки, які перебувають у постійному користуванні органів державної влади, державних підприємств, установ, організацій, крім випадків передачі таких об’єктів у комунальну власність.</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117. </w:t>
            </w:r>
            <w:r w:rsidRPr="00801B4B">
              <w:rPr>
                <w:rFonts w:ascii="Times New Roman" w:eastAsia="Times New Roman" w:hAnsi="Times New Roman" w:cs="Times New Roman"/>
                <w:sz w:val="24"/>
                <w:szCs w:val="24"/>
              </w:rPr>
              <w:t>Передача земельних ділянок державної власності у комунальну власність чи земельних ділянок комунальної власності у державну власність</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2. До земель державної власності, які не можуть передаватися у комунальну власність, належать земельні ділянки, що використовуються Чорноморським флотом Російської Федерації на території України на підставі міжнародних договорів, згода на обов'язковість яких надана Верховною Радою України, земельні ділянки, на яких розташовані будівлі, споруди, інші об'єкти нерухомого майна державної власності, а також земельні ділянки, які перебувають у постійному користуванні органів державної влади, </w:t>
            </w:r>
            <w:r w:rsidRPr="00801B4B">
              <w:rPr>
                <w:rFonts w:ascii="Times New Roman" w:eastAsia="Times New Roman" w:hAnsi="Times New Roman" w:cs="Times New Roman"/>
                <w:b/>
                <w:bCs/>
                <w:sz w:val="24"/>
                <w:szCs w:val="24"/>
              </w:rPr>
              <w:t>господарських товариств</w:t>
            </w:r>
            <w:r w:rsidR="009C0AB1" w:rsidRPr="00801B4B">
              <w:rPr>
                <w:rFonts w:ascii="Times New Roman" w:eastAsia="Times New Roman" w:hAnsi="Times New Roman" w:cs="Times New Roman"/>
                <w:b/>
                <w:bCs/>
                <w:sz w:val="24"/>
                <w:szCs w:val="24"/>
                <w:lang w:val="uk-UA"/>
              </w:rPr>
              <w:t>,</w:t>
            </w:r>
            <w:r w:rsidRPr="00801B4B">
              <w:rPr>
                <w:rFonts w:ascii="Times New Roman" w:eastAsia="Times New Roman" w:hAnsi="Times New Roman" w:cs="Times New Roman"/>
                <w:b/>
                <w:bCs/>
                <w:sz w:val="24"/>
                <w:szCs w:val="24"/>
              </w:rPr>
              <w:t xml:space="preserve"> 100 відсотків акцій (часток) яких належать державі,</w:t>
            </w:r>
            <w:r w:rsidRPr="00801B4B">
              <w:rPr>
                <w:rFonts w:ascii="Times New Roman" w:eastAsia="Times New Roman" w:hAnsi="Times New Roman" w:cs="Times New Roman"/>
                <w:sz w:val="24"/>
                <w:szCs w:val="24"/>
              </w:rPr>
              <w:t xml:space="preserve"> державних підприємств, установ, організацій, крім випадків передачі таких об’єктів у комунальну власність.</w:t>
            </w:r>
          </w:p>
        </w:tc>
      </w:tr>
      <w:tr w:rsidR="00825B53"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825B53" w:rsidRPr="00825B53" w:rsidRDefault="00825B53" w:rsidP="0092674B">
            <w:pPr>
              <w:shd w:val="clear" w:color="auto" w:fill="FFFFFF"/>
              <w:ind w:firstLine="700"/>
              <w:jc w:val="both"/>
              <w:rPr>
                <w:rFonts w:ascii="Times New Roman" w:hAnsi="Times New Roman" w:cs="Times New Roman"/>
                <w:sz w:val="24"/>
                <w:szCs w:val="24"/>
                <w:shd w:val="clear" w:color="auto" w:fill="FFFFFF"/>
                <w:lang w:val="uk-UA"/>
              </w:rPr>
            </w:pPr>
            <w:r w:rsidRPr="00825B53">
              <w:rPr>
                <w:rFonts w:ascii="Times New Roman" w:hAnsi="Times New Roman" w:cs="Times New Roman"/>
                <w:sz w:val="24"/>
                <w:szCs w:val="24"/>
                <w:shd w:val="clear" w:color="auto" w:fill="FFFFFF"/>
                <w:lang w:val="uk-UA"/>
              </w:rPr>
              <w:t>Стаття 120-1. Перехід права на земельну ділянку у разі перетворення державного або комунального підприємства в акціонерне товариство, товариство з обмеженою відповідальністю, 100 відсотків акцій (часток) у статутному капіталі якого належать державі або територіальній громаді</w:t>
            </w:r>
          </w:p>
          <w:p w:rsidR="00825B53" w:rsidRPr="00825B53" w:rsidRDefault="00825B53" w:rsidP="0092674B">
            <w:pPr>
              <w:shd w:val="clear" w:color="auto" w:fill="FFFFFF"/>
              <w:ind w:firstLine="700"/>
              <w:jc w:val="both"/>
              <w:rPr>
                <w:rFonts w:ascii="Times New Roman" w:hAnsi="Times New Roman" w:cs="Times New Roman"/>
                <w:sz w:val="24"/>
                <w:szCs w:val="24"/>
                <w:shd w:val="clear" w:color="auto" w:fill="FFFFFF"/>
                <w:lang w:val="uk-UA"/>
              </w:rPr>
            </w:pPr>
            <w:r w:rsidRPr="00825B53">
              <w:rPr>
                <w:rFonts w:ascii="Times New Roman" w:hAnsi="Times New Roman" w:cs="Times New Roman"/>
                <w:sz w:val="24"/>
                <w:szCs w:val="24"/>
                <w:shd w:val="clear" w:color="auto" w:fill="FFFFFF"/>
                <w:lang w:val="uk-UA"/>
              </w:rPr>
              <w:t>…</w:t>
            </w:r>
          </w:p>
          <w:p w:rsidR="00825B53" w:rsidRPr="00801B4B" w:rsidRDefault="00825B53" w:rsidP="0092674B">
            <w:pPr>
              <w:shd w:val="clear" w:color="auto" w:fill="FFFFFF"/>
              <w:ind w:firstLine="700"/>
              <w:jc w:val="both"/>
              <w:rPr>
                <w:rFonts w:ascii="Times New Roman" w:eastAsia="Times New Roman" w:hAnsi="Times New Roman" w:cs="Times New Roman"/>
                <w:bCs/>
                <w:sz w:val="24"/>
                <w:szCs w:val="24"/>
              </w:rPr>
            </w:pPr>
            <w:r w:rsidRPr="00825B53">
              <w:rPr>
                <w:rFonts w:ascii="Times New Roman" w:hAnsi="Times New Roman" w:cs="Times New Roman"/>
                <w:sz w:val="24"/>
                <w:szCs w:val="24"/>
                <w:shd w:val="clear" w:color="auto" w:fill="FFFFFF"/>
              </w:rPr>
              <w:t>5. Положення цієї статті не поширюються на випадки, якщо господарське товариство, 100 відсотків акцій (часток) у статутному капіталі якого належать державі, відповідно до цього Кодексу може набувати земельну ділянку на праві постійного користування.</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825B53" w:rsidRPr="007F6CCC" w:rsidRDefault="00825B53" w:rsidP="00825B53">
            <w:pPr>
              <w:shd w:val="clear" w:color="auto" w:fill="FFFFFF"/>
              <w:ind w:firstLine="700"/>
              <w:jc w:val="both"/>
              <w:rPr>
                <w:rFonts w:ascii="Times New Roman" w:hAnsi="Times New Roman" w:cs="Times New Roman"/>
                <w:sz w:val="24"/>
                <w:szCs w:val="24"/>
                <w:shd w:val="clear" w:color="auto" w:fill="FFFFFF"/>
                <w:lang w:val="uk-UA"/>
              </w:rPr>
            </w:pPr>
            <w:r w:rsidRPr="007F6CCC">
              <w:rPr>
                <w:rFonts w:ascii="Times New Roman" w:hAnsi="Times New Roman" w:cs="Times New Roman"/>
                <w:sz w:val="24"/>
                <w:szCs w:val="24"/>
                <w:shd w:val="clear" w:color="auto" w:fill="FFFFFF"/>
                <w:lang w:val="uk-UA"/>
              </w:rPr>
              <w:t>Стаття 120-1. Перехід права на земельну ділянку у разі перетворення державного або комунального підприємства в акціонерне товариство, товариство з обмеженою відповідальністю, 100 відсотків акцій (часток) у статутному капіталі якого належать державі або територіальній громаді</w:t>
            </w:r>
          </w:p>
          <w:p w:rsidR="00825B53" w:rsidRPr="007F6CCC" w:rsidRDefault="00825B53" w:rsidP="00825B53">
            <w:pPr>
              <w:shd w:val="clear" w:color="auto" w:fill="FFFFFF"/>
              <w:ind w:firstLine="700"/>
              <w:jc w:val="both"/>
              <w:rPr>
                <w:rFonts w:ascii="Times New Roman" w:hAnsi="Times New Roman" w:cs="Times New Roman"/>
                <w:sz w:val="24"/>
                <w:szCs w:val="24"/>
                <w:shd w:val="clear" w:color="auto" w:fill="FFFFFF"/>
                <w:lang w:val="uk-UA"/>
              </w:rPr>
            </w:pPr>
            <w:r w:rsidRPr="007F6CCC">
              <w:rPr>
                <w:rFonts w:ascii="Times New Roman" w:hAnsi="Times New Roman" w:cs="Times New Roman"/>
                <w:sz w:val="24"/>
                <w:szCs w:val="24"/>
                <w:shd w:val="clear" w:color="auto" w:fill="FFFFFF"/>
                <w:lang w:val="uk-UA"/>
              </w:rPr>
              <w:t>…</w:t>
            </w:r>
          </w:p>
          <w:p w:rsidR="00825B53" w:rsidRPr="007F6CCC" w:rsidRDefault="00825B53" w:rsidP="00825B53">
            <w:pPr>
              <w:shd w:val="clear" w:color="auto" w:fill="FFFFFF"/>
              <w:ind w:firstLine="700"/>
              <w:jc w:val="both"/>
              <w:rPr>
                <w:rFonts w:ascii="Times New Roman" w:hAnsi="Times New Roman" w:cs="Times New Roman"/>
                <w:sz w:val="24"/>
                <w:szCs w:val="24"/>
                <w:shd w:val="clear" w:color="auto" w:fill="FFFFFF"/>
              </w:rPr>
            </w:pPr>
            <w:r w:rsidRPr="007F6CCC">
              <w:rPr>
                <w:rFonts w:ascii="Times New Roman" w:hAnsi="Times New Roman" w:cs="Times New Roman"/>
                <w:sz w:val="24"/>
                <w:szCs w:val="24"/>
                <w:shd w:val="clear" w:color="auto" w:fill="FFFFFF"/>
              </w:rPr>
              <w:t>5. Положення цієї статті не поширюються на випадки, якщо господарське товариство, 100 відсотків акцій (часток) у статутному капіталі якого належать державі, відповідно до цього Кодексу може набувати земельну ділянку на праві постійного користування.</w:t>
            </w:r>
          </w:p>
          <w:p w:rsidR="00825B53" w:rsidRPr="007F6CCC" w:rsidRDefault="00825B53" w:rsidP="00825B53">
            <w:pPr>
              <w:shd w:val="clear" w:color="auto" w:fill="FFFFFF"/>
              <w:ind w:firstLine="700"/>
              <w:jc w:val="both"/>
              <w:rPr>
                <w:rFonts w:ascii="Times New Roman" w:eastAsia="Times New Roman" w:hAnsi="Times New Roman" w:cs="Times New Roman"/>
                <w:b/>
                <w:bCs/>
                <w:sz w:val="24"/>
                <w:szCs w:val="24"/>
              </w:rPr>
            </w:pPr>
            <w:r w:rsidRPr="007F6CCC">
              <w:rPr>
                <w:rFonts w:ascii="Times New Roman" w:eastAsia="Times New Roman" w:hAnsi="Times New Roman" w:cs="Times New Roman"/>
                <w:b/>
                <w:sz w:val="24"/>
                <w:szCs w:val="24"/>
              </w:rPr>
              <w:t xml:space="preserve">У випадку, передбаченому абзацом першим цієї частини земельна ділянка державної власності, що належала на праві </w:t>
            </w:r>
            <w:r w:rsidRPr="007F6CCC">
              <w:rPr>
                <w:rFonts w:ascii="Times New Roman" w:eastAsia="Times New Roman" w:hAnsi="Times New Roman" w:cs="Times New Roman"/>
                <w:b/>
                <w:sz w:val="24"/>
                <w:szCs w:val="24"/>
              </w:rPr>
              <w:lastRenderedPageBreak/>
              <w:t>постійного користування державному підприємству, переходить до господарського товариства, 100 відсотків акцій (часток) у статутному капіталі якого належать державі, яке створилося шляхом перетворення такого державного підприємства і є його правонаступником з дня його державної реєстрації, на праві постійного користування.</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 xml:space="preserve">Стаття 123. </w:t>
            </w:r>
            <w:r w:rsidRPr="00801B4B">
              <w:rPr>
                <w:rFonts w:ascii="Times New Roman" w:eastAsia="Times New Roman" w:hAnsi="Times New Roman" w:cs="Times New Roman"/>
                <w:sz w:val="24"/>
                <w:szCs w:val="24"/>
              </w:rPr>
              <w:t>Порядок надання земельних ділянок державної або комунальної власності у користування</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13. У разі надання земельних ділянок державної власності у постійне користування підприємствам, установам, організаціям комунальної власності одночасно здійснюється передача земельних ділянок державної власності у комунальну власність і навпаки.</w:t>
            </w:r>
          </w:p>
          <w:p w:rsidR="007C7A9C" w:rsidRPr="00801B4B" w:rsidRDefault="007C7A9C" w:rsidP="0092674B">
            <w:pPr>
              <w:shd w:val="clear" w:color="auto" w:fill="FFFFFF"/>
              <w:jc w:val="both"/>
              <w:rPr>
                <w:rFonts w:ascii="Times New Roman" w:eastAsia="Times New Roman" w:hAnsi="Times New Roman" w:cs="Times New Roman"/>
                <w:sz w:val="24"/>
                <w:szCs w:val="24"/>
              </w:rPr>
            </w:pP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7F6CCC" w:rsidRDefault="006D7916" w:rsidP="0092674B">
            <w:pPr>
              <w:shd w:val="clear" w:color="auto" w:fill="FFFFFF"/>
              <w:ind w:firstLine="700"/>
              <w:jc w:val="both"/>
              <w:rPr>
                <w:rFonts w:ascii="Times New Roman" w:eastAsia="Times New Roman" w:hAnsi="Times New Roman" w:cs="Times New Roman"/>
                <w:sz w:val="24"/>
                <w:szCs w:val="24"/>
              </w:rPr>
            </w:pPr>
            <w:r w:rsidRPr="007F6CCC">
              <w:rPr>
                <w:rFonts w:ascii="Times New Roman" w:eastAsia="Times New Roman" w:hAnsi="Times New Roman" w:cs="Times New Roman"/>
                <w:bCs/>
                <w:sz w:val="24"/>
                <w:szCs w:val="24"/>
              </w:rPr>
              <w:t xml:space="preserve">Стаття 123. </w:t>
            </w:r>
            <w:r w:rsidRPr="007F6CCC">
              <w:rPr>
                <w:rFonts w:ascii="Times New Roman" w:eastAsia="Times New Roman" w:hAnsi="Times New Roman" w:cs="Times New Roman"/>
                <w:sz w:val="24"/>
                <w:szCs w:val="24"/>
              </w:rPr>
              <w:t>Порядок надання земельних ділянок державної або комунальної власності у користування</w:t>
            </w:r>
          </w:p>
          <w:p w:rsidR="007C7A9C" w:rsidRPr="007F6CCC" w:rsidRDefault="006D7916" w:rsidP="0092674B">
            <w:pPr>
              <w:shd w:val="clear" w:color="auto" w:fill="FFFFFF"/>
              <w:ind w:firstLine="700"/>
              <w:jc w:val="both"/>
              <w:rPr>
                <w:rFonts w:ascii="Times New Roman" w:eastAsia="Times New Roman" w:hAnsi="Times New Roman" w:cs="Times New Roman"/>
                <w:sz w:val="24"/>
                <w:szCs w:val="24"/>
              </w:rPr>
            </w:pPr>
            <w:r w:rsidRPr="007F6CCC">
              <w:rPr>
                <w:rFonts w:ascii="Times New Roman" w:eastAsia="Times New Roman" w:hAnsi="Times New Roman" w:cs="Times New Roman"/>
                <w:sz w:val="24"/>
                <w:szCs w:val="24"/>
              </w:rPr>
              <w:t>…</w:t>
            </w:r>
          </w:p>
          <w:p w:rsidR="007C7A9C" w:rsidRPr="007F6CCC" w:rsidRDefault="006D7916" w:rsidP="0092674B">
            <w:pPr>
              <w:shd w:val="clear" w:color="auto" w:fill="FFFFFF"/>
              <w:ind w:firstLine="700"/>
              <w:jc w:val="both"/>
              <w:rPr>
                <w:rFonts w:ascii="Times New Roman" w:eastAsia="Times New Roman" w:hAnsi="Times New Roman" w:cs="Times New Roman"/>
                <w:sz w:val="24"/>
                <w:szCs w:val="24"/>
              </w:rPr>
            </w:pPr>
            <w:r w:rsidRPr="007F6CCC">
              <w:rPr>
                <w:rFonts w:ascii="Times New Roman" w:eastAsia="Times New Roman" w:hAnsi="Times New Roman" w:cs="Times New Roman"/>
                <w:sz w:val="24"/>
                <w:szCs w:val="24"/>
              </w:rPr>
              <w:t xml:space="preserve">13. У разі надання земельних ділянок державної власності у постійне користування </w:t>
            </w:r>
            <w:r w:rsidRPr="007F6CCC">
              <w:rPr>
                <w:rFonts w:ascii="Times New Roman" w:eastAsia="Times New Roman" w:hAnsi="Times New Roman" w:cs="Times New Roman"/>
                <w:b/>
                <w:bCs/>
                <w:sz w:val="24"/>
                <w:szCs w:val="24"/>
              </w:rPr>
              <w:t>господарським товариствам, 100 відсотків акцій (часток) яких належать територіальній громаді,</w:t>
            </w:r>
            <w:r w:rsidRPr="007F6CCC">
              <w:rPr>
                <w:rFonts w:ascii="Times New Roman" w:eastAsia="Times New Roman" w:hAnsi="Times New Roman" w:cs="Times New Roman"/>
                <w:sz w:val="24"/>
                <w:szCs w:val="24"/>
              </w:rPr>
              <w:t xml:space="preserve">  підприємствам, установам, організаціям комунальної власності одночасно здійснюється передача земельних ділянок державної власності у комунальну власність і навпаки.</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141. </w:t>
            </w:r>
            <w:r w:rsidRPr="00801B4B">
              <w:rPr>
                <w:rFonts w:ascii="Times New Roman" w:eastAsia="Times New Roman" w:hAnsi="Times New Roman" w:cs="Times New Roman"/>
                <w:sz w:val="24"/>
                <w:szCs w:val="24"/>
              </w:rPr>
              <w:t>Підстави припинення права користування земельною ділянкою</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1. Підставами припинення права користування земельною ділянкою є:</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ж) передача приватному партнеру, концесіонеру нерухомого майна, розміщеного на земельній ділянці, що перебуває в користуванні державного або комунального підприємства та є об’єктом публічно-приватного партнерства або об’єктом концесії;</w:t>
            </w:r>
          </w:p>
          <w:p w:rsidR="007C7A9C" w:rsidRPr="00801B4B" w:rsidRDefault="007C7A9C" w:rsidP="0092674B">
            <w:pPr>
              <w:shd w:val="clear" w:color="auto" w:fill="FFFFFF"/>
              <w:ind w:firstLine="700"/>
              <w:jc w:val="both"/>
              <w:rPr>
                <w:rFonts w:ascii="Times New Roman" w:eastAsia="Times New Roman" w:hAnsi="Times New Roman" w:cs="Times New Roman"/>
                <w:sz w:val="24"/>
                <w:szCs w:val="24"/>
              </w:rPr>
            </w:pPr>
          </w:p>
          <w:p w:rsidR="00BB3D24" w:rsidRPr="00801B4B" w:rsidRDefault="00BB3D24" w:rsidP="0092674B">
            <w:pPr>
              <w:shd w:val="clear" w:color="auto" w:fill="FFFFFF"/>
              <w:ind w:firstLine="700"/>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2. Припинення права постійного користування земельними ділянками державного підприємства, установи, організації, органу державної влади не припиняє права власності держави на відповідні земельні ділянки.</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141.</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Підстави припинення права користування земельною ділянкою</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1. Підставами припинення права користування земельною ділянкою є:</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ж) передача приватному партнеру, концесіонеру нерухомого майна, розміщеного на земельній ділянці, що перебуває в користуванні </w:t>
            </w:r>
            <w:r w:rsidRPr="00801B4B">
              <w:rPr>
                <w:rFonts w:ascii="Times New Roman" w:eastAsia="Times New Roman" w:hAnsi="Times New Roman" w:cs="Times New Roman"/>
                <w:b/>
                <w:bCs/>
                <w:sz w:val="24"/>
                <w:szCs w:val="24"/>
              </w:rPr>
              <w:t>господарського товариства, 100 відсотків акцій (часток) якого належить державі або територіальній громаді,</w:t>
            </w:r>
            <w:r w:rsidRPr="00801B4B">
              <w:rPr>
                <w:rFonts w:ascii="Times New Roman" w:eastAsia="Times New Roman" w:hAnsi="Times New Roman" w:cs="Times New Roman"/>
                <w:sz w:val="24"/>
                <w:szCs w:val="24"/>
              </w:rPr>
              <w:t xml:space="preserve"> державного або комунального підприємства та є об’єктом публічно-приватного партнерства або об’єктом концесії;</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2. Припинення права постійного користування земельними ділянками </w:t>
            </w:r>
            <w:r w:rsidRPr="00801B4B">
              <w:rPr>
                <w:rFonts w:ascii="Times New Roman" w:eastAsia="Times New Roman" w:hAnsi="Times New Roman" w:cs="Times New Roman"/>
                <w:b/>
                <w:bCs/>
                <w:sz w:val="24"/>
                <w:szCs w:val="24"/>
              </w:rPr>
              <w:t xml:space="preserve">господарського товариства, 100 відсотків акцій (часток) якого належить державі, </w:t>
            </w:r>
            <w:r w:rsidRPr="00801B4B">
              <w:rPr>
                <w:rFonts w:ascii="Times New Roman" w:eastAsia="Times New Roman" w:hAnsi="Times New Roman" w:cs="Times New Roman"/>
                <w:sz w:val="24"/>
                <w:szCs w:val="24"/>
              </w:rPr>
              <w:t>державного підприємства, установи, організації, органу державної влади не припиняє права власності держави на відповідні земельні ділянки.</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149. </w:t>
            </w:r>
            <w:r w:rsidRPr="00801B4B">
              <w:rPr>
                <w:rFonts w:ascii="Times New Roman" w:eastAsia="Times New Roman" w:hAnsi="Times New Roman" w:cs="Times New Roman"/>
                <w:sz w:val="24"/>
                <w:szCs w:val="24"/>
              </w:rPr>
              <w:t>Порядок вилучення земельних ділянок із постійного користування</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lastRenderedPageBreak/>
              <w:t>Земельні ділянки сільськогосподарського призначення державної власності за рішенням Кабінету Міністрів України можуть вилучатися з постійного користування державних підприємств, установ, організацій без їхньої згоди та без згоди органів (організацій), до сфери управління (відання) яких вони належать, і передаватися у постійне користування іншим державним підприємствам. У разі якщо відомості про земельні ділянки, що вилучаються, не внесені до Державного земельного кадастру, замовлення розроблення документації із землеустрою, необхідної для внесення таких відомостей, здійснюється державним підприємством, якому передаються вилучені земельні ділянки. У разі вилучення Кабінетом Міністрів України земельних ділянок сільськогосподарського призначення державної власності, які належать закладу освіти, установі, організації, підприємству системи освіти, що перебуває у державній власності, на праві постійного користування, площа земельних ділянок сільськогосподарського призначення державної власності, які залишаються у такої юридичної особи після вилучення, не може становити більше 100 гектарів.</w:t>
            </w:r>
          </w:p>
          <w:p w:rsidR="007C7A9C" w:rsidRPr="00801B4B" w:rsidRDefault="007C7A9C" w:rsidP="0092674B">
            <w:pPr>
              <w:shd w:val="clear" w:color="auto" w:fill="FFFFFF"/>
              <w:ind w:firstLine="700"/>
              <w:jc w:val="both"/>
              <w:rPr>
                <w:rFonts w:ascii="Times New Roman" w:eastAsia="Times New Roman" w:hAnsi="Times New Roman" w:cs="Times New Roman"/>
                <w:sz w:val="24"/>
                <w:szCs w:val="24"/>
              </w:rPr>
            </w:pPr>
          </w:p>
          <w:p w:rsidR="007C7A9C" w:rsidRDefault="007C7A9C" w:rsidP="0092674B">
            <w:pPr>
              <w:shd w:val="clear" w:color="auto" w:fill="FFFFFF"/>
              <w:ind w:firstLine="700"/>
              <w:jc w:val="both"/>
              <w:rPr>
                <w:rFonts w:ascii="Times New Roman" w:eastAsia="Times New Roman" w:hAnsi="Times New Roman" w:cs="Times New Roman"/>
                <w:sz w:val="24"/>
                <w:szCs w:val="24"/>
              </w:rPr>
            </w:pPr>
          </w:p>
          <w:p w:rsidR="000A1C04" w:rsidRPr="00801B4B" w:rsidRDefault="000A1C04" w:rsidP="0092674B">
            <w:pPr>
              <w:shd w:val="clear" w:color="auto" w:fill="FFFFFF"/>
              <w:ind w:firstLine="700"/>
              <w:jc w:val="both"/>
              <w:rPr>
                <w:rFonts w:ascii="Times New Roman" w:eastAsia="Times New Roman" w:hAnsi="Times New Roman" w:cs="Times New Roman"/>
                <w:sz w:val="24"/>
                <w:szCs w:val="24"/>
              </w:rPr>
            </w:pPr>
          </w:p>
          <w:p w:rsidR="007C7A9C" w:rsidRPr="00801B4B" w:rsidRDefault="007C7A9C" w:rsidP="0092674B">
            <w:pPr>
              <w:shd w:val="clear" w:color="auto" w:fill="FFFFFF"/>
              <w:ind w:firstLine="700"/>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4. Вилучення земельних ділянок з постійного користування державного підприємства, установи, організації не припиняє права власності держави на такі земельні ділянки.</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149.</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Порядок вилучення земельних ділянок із постійного користування</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lastRenderedPageBreak/>
              <w:t xml:space="preserve">Земельні ділянки сільськогосподарського призначення державної власності за рішенням Кабінету Міністрів України можуть вилучатися з постійного користування </w:t>
            </w:r>
            <w:r w:rsidRPr="00801B4B">
              <w:rPr>
                <w:rFonts w:ascii="Times New Roman" w:eastAsia="Times New Roman" w:hAnsi="Times New Roman" w:cs="Times New Roman"/>
                <w:b/>
                <w:bCs/>
                <w:sz w:val="24"/>
                <w:szCs w:val="24"/>
              </w:rPr>
              <w:t>господарських товариств, 100 відсотків акцій (часток) яких належать державі,</w:t>
            </w:r>
            <w:r w:rsidRPr="00801B4B">
              <w:rPr>
                <w:rFonts w:ascii="Times New Roman" w:eastAsia="Times New Roman" w:hAnsi="Times New Roman" w:cs="Times New Roman"/>
                <w:sz w:val="24"/>
                <w:szCs w:val="24"/>
              </w:rPr>
              <w:t xml:space="preserve"> державних підприємств, установ, організацій без їхньої згоди та без згоди органів (організацій), до сфери управління (відання) яких вони належать, і передаватися у постійне користування іншим </w:t>
            </w:r>
            <w:r w:rsidRPr="00801B4B">
              <w:rPr>
                <w:rFonts w:ascii="Times New Roman" w:eastAsia="Times New Roman" w:hAnsi="Times New Roman" w:cs="Times New Roman"/>
                <w:b/>
                <w:bCs/>
                <w:sz w:val="24"/>
                <w:szCs w:val="24"/>
              </w:rPr>
              <w:t xml:space="preserve">господарським товариствам, 100 відсотків акцій (часток) яких належать державі, </w:t>
            </w:r>
            <w:r w:rsidRPr="00801B4B">
              <w:rPr>
                <w:rFonts w:ascii="Times New Roman" w:eastAsia="Times New Roman" w:hAnsi="Times New Roman" w:cs="Times New Roman"/>
                <w:sz w:val="24"/>
                <w:szCs w:val="24"/>
              </w:rPr>
              <w:t xml:space="preserve">державним підприємствам. У разі якщо відомості про земельні ділянки, що вилучаються, не внесені до Державного земельного кадастру, замовлення розроблення документації із землеустрою, необхідної для внесення таких відомостей, здійснюється </w:t>
            </w:r>
            <w:r w:rsidRPr="00801B4B">
              <w:rPr>
                <w:rFonts w:ascii="Times New Roman" w:eastAsia="Times New Roman" w:hAnsi="Times New Roman" w:cs="Times New Roman"/>
                <w:b/>
                <w:bCs/>
                <w:sz w:val="24"/>
                <w:szCs w:val="24"/>
              </w:rPr>
              <w:t>господарським товариством, 100 відсотків акцій (часток) якого належить державі,</w:t>
            </w:r>
            <w:r w:rsidRPr="00801B4B">
              <w:rPr>
                <w:rFonts w:ascii="Times New Roman" w:eastAsia="Times New Roman" w:hAnsi="Times New Roman" w:cs="Times New Roman"/>
                <w:sz w:val="24"/>
                <w:szCs w:val="24"/>
              </w:rPr>
              <w:t xml:space="preserve"> державним підприємством, якому передаються вилучені земельні ділянки. У разі вилучення Кабінетом Міністрів України земельних ділянок сільськогосподарського призначення державної власності, які належать закладу освіти, установі, організації, підприємству системи освіти, що перебуває у державній власності, на праві постійного користування, площа земельних ділянок сільськогосподарського призначення державної власності, які залишаються у такої юридичної особи після вилучення, не може становити більше 100 гектарів.</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4. Вилучення земельних ділянок з постійного користування </w:t>
            </w:r>
            <w:r w:rsidRPr="00801B4B">
              <w:rPr>
                <w:rFonts w:ascii="Times New Roman" w:eastAsia="Times New Roman" w:hAnsi="Times New Roman" w:cs="Times New Roman"/>
                <w:b/>
                <w:bCs/>
                <w:sz w:val="24"/>
                <w:szCs w:val="24"/>
              </w:rPr>
              <w:t>господарського товариства, 100 відсотків акцій (часток) якого належить державі,</w:t>
            </w:r>
            <w:r w:rsidRPr="00801B4B">
              <w:rPr>
                <w:rFonts w:ascii="Times New Roman" w:eastAsia="Times New Roman" w:hAnsi="Times New Roman" w:cs="Times New Roman"/>
                <w:sz w:val="24"/>
                <w:szCs w:val="24"/>
              </w:rPr>
              <w:t xml:space="preserve"> державного підприємства, установи, організації не припиняє права власності держави на такі земельні ділянки.</w:t>
            </w:r>
          </w:p>
        </w:tc>
      </w:tr>
      <w:tr w:rsidR="005879B5" w:rsidRPr="00801B4B">
        <w:tc>
          <w:tcPr>
            <w:tcW w:w="7290" w:type="dxa"/>
          </w:tcPr>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172.</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Особливості консервації земель</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t>…</w:t>
            </w:r>
          </w:p>
          <w:p w:rsidR="00355A18" w:rsidRPr="00801B4B" w:rsidRDefault="00355A18" w:rsidP="0092674B">
            <w:pPr>
              <w:shd w:val="clear" w:color="auto" w:fill="FFFFFF"/>
              <w:ind w:firstLine="460"/>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3. Консервація земель здійснюється відповідно до робочого проекту землеустрою:</w:t>
            </w:r>
          </w:p>
          <w:p w:rsidR="00355A18" w:rsidRPr="00801B4B" w:rsidRDefault="00355A18" w:rsidP="0092674B">
            <w:pPr>
              <w:shd w:val="clear" w:color="auto" w:fill="FFFFFF"/>
              <w:ind w:firstLine="460"/>
              <w:jc w:val="both"/>
              <w:rPr>
                <w:rFonts w:ascii="Times New Roman" w:eastAsia="Times New Roman" w:hAnsi="Times New Roman" w:cs="Times New Roman"/>
                <w:sz w:val="24"/>
                <w:szCs w:val="24"/>
                <w:lang w:val="uk-UA"/>
              </w:rPr>
            </w:pPr>
            <w:r w:rsidRPr="00801B4B">
              <w:rPr>
                <w:rFonts w:ascii="Times New Roman" w:hAnsi="Times New Roman" w:cs="Times New Roman"/>
                <w:sz w:val="24"/>
                <w:szCs w:val="24"/>
                <w:shd w:val="clear" w:color="auto" w:fill="FFFFFF"/>
                <w:lang w:val="uk-UA"/>
              </w:rPr>
              <w:t>…</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Верховна Рада Автономної Республіки Крим, Рада міністрів Автономної Республіки Крим, орган виконавчої влади та орган місцевого самоврядування, які відповідно до статті 122 цього </w:t>
            </w:r>
            <w:r w:rsidRPr="00801B4B">
              <w:rPr>
                <w:rFonts w:ascii="Times New Roman" w:eastAsia="Times New Roman" w:hAnsi="Times New Roman" w:cs="Times New Roman"/>
                <w:sz w:val="24"/>
                <w:szCs w:val="24"/>
              </w:rPr>
              <w:lastRenderedPageBreak/>
              <w:t>Кодексу розпоряджаються землями державної або комунальної власності, можуть надавати в користування державним та комунальним лісогосподарським підприємствам земельні ділянки, визначені статтею 51 Закону України "Про охорону земель", для проведення заходів щодо консервації таких земельних ділянок.</w:t>
            </w:r>
          </w:p>
        </w:tc>
        <w:tc>
          <w:tcPr>
            <w:tcW w:w="7260" w:type="dxa"/>
          </w:tcPr>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172.</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Особливості консервації земель</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b/>
                <w:bCs/>
                <w:sz w:val="24"/>
                <w:szCs w:val="24"/>
              </w:rPr>
              <w:t>…</w:t>
            </w:r>
          </w:p>
          <w:p w:rsidR="00355A18" w:rsidRPr="00801B4B" w:rsidRDefault="00355A18" w:rsidP="00AA6A4C">
            <w:pPr>
              <w:widowControl w:val="0"/>
              <w:shd w:val="clear" w:color="auto" w:fill="FFFFFF"/>
              <w:ind w:firstLine="460"/>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3. Консервація земель здійснюється відповідно до робочого проекту землеустрою:</w:t>
            </w:r>
          </w:p>
          <w:p w:rsidR="00355A18" w:rsidRPr="00801B4B" w:rsidRDefault="00355A18" w:rsidP="00AA6A4C">
            <w:pPr>
              <w:widowControl w:val="0"/>
              <w:shd w:val="clear" w:color="auto" w:fill="FFFFFF"/>
              <w:ind w:firstLine="460"/>
              <w:jc w:val="both"/>
              <w:rPr>
                <w:rFonts w:ascii="Times New Roman" w:hAnsi="Times New Roman" w:cs="Times New Roman"/>
                <w:sz w:val="24"/>
                <w:szCs w:val="24"/>
                <w:shd w:val="clear" w:color="auto" w:fill="FFFFFF"/>
                <w:lang w:val="uk-UA"/>
              </w:rPr>
            </w:pPr>
            <w:r w:rsidRPr="00801B4B">
              <w:rPr>
                <w:rFonts w:ascii="Times New Roman" w:hAnsi="Times New Roman" w:cs="Times New Roman"/>
                <w:sz w:val="24"/>
                <w:szCs w:val="24"/>
                <w:shd w:val="clear" w:color="auto" w:fill="FFFFFF"/>
                <w:lang w:val="uk-UA"/>
              </w:rPr>
              <w:t>…</w:t>
            </w:r>
          </w:p>
          <w:p w:rsidR="007C7A9C" w:rsidRPr="00801B4B" w:rsidRDefault="006D7916" w:rsidP="00AA6A4C">
            <w:pPr>
              <w:widowControl w:val="0"/>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Верховна Рада Автономної Республіки Крим, Рада міністрів Автономної Республіки Крим, орган виконавчої влади та орган місцевого самоврядування, які відповідно до статті 122 цього </w:t>
            </w:r>
            <w:r w:rsidRPr="00801B4B">
              <w:rPr>
                <w:rFonts w:ascii="Times New Roman" w:eastAsia="Times New Roman" w:hAnsi="Times New Roman" w:cs="Times New Roman"/>
                <w:sz w:val="24"/>
                <w:szCs w:val="24"/>
              </w:rPr>
              <w:lastRenderedPageBreak/>
              <w:t>Кодексу розпоряджаються землями державної або комунальної власності, можуть надавати в користування державним та комунальним лісогосподарським підприємствам</w:t>
            </w:r>
            <w:r w:rsidRPr="00801B4B">
              <w:rPr>
                <w:rFonts w:ascii="Times New Roman" w:eastAsia="Times New Roman" w:hAnsi="Times New Roman" w:cs="Times New Roman"/>
                <w:b/>
                <w:sz w:val="24"/>
                <w:szCs w:val="24"/>
              </w:rPr>
              <w:t>,</w:t>
            </w:r>
            <w:r w:rsidRPr="00801B4B">
              <w:rPr>
                <w:rFonts w:ascii="Times New Roman" w:eastAsia="Times New Roman" w:hAnsi="Times New Roman" w:cs="Times New Roman"/>
                <w:sz w:val="24"/>
                <w:szCs w:val="24"/>
              </w:rPr>
              <w:t xml:space="preserve"> </w:t>
            </w:r>
            <w:r w:rsidRPr="00801B4B">
              <w:rPr>
                <w:rFonts w:ascii="Times New Roman" w:eastAsia="Times New Roman" w:hAnsi="Times New Roman" w:cs="Times New Roman"/>
                <w:b/>
                <w:bCs/>
                <w:sz w:val="24"/>
                <w:szCs w:val="24"/>
              </w:rPr>
              <w:t>господарським товариствам, 100 відсотків акцій (часток) яких належать державі або територіальній громаді,</w:t>
            </w:r>
            <w:r w:rsidRPr="00801B4B">
              <w:rPr>
                <w:rFonts w:ascii="Times New Roman" w:eastAsia="Times New Roman" w:hAnsi="Times New Roman" w:cs="Times New Roman"/>
                <w:sz w:val="24"/>
                <w:szCs w:val="24"/>
              </w:rPr>
              <w:t xml:space="preserve"> </w:t>
            </w:r>
            <w:r w:rsidR="00AA6A4C" w:rsidRPr="00801B4B">
              <w:rPr>
                <w:rFonts w:ascii="Times New Roman" w:eastAsia="Times New Roman" w:hAnsi="Times New Roman" w:cs="Times New Roman"/>
                <w:b/>
                <w:bCs/>
                <w:sz w:val="24"/>
                <w:szCs w:val="24"/>
              </w:rPr>
              <w:t xml:space="preserve">які мають у користуванні  ліси, </w:t>
            </w:r>
            <w:r w:rsidRPr="00801B4B">
              <w:rPr>
                <w:rFonts w:ascii="Times New Roman" w:eastAsia="Times New Roman" w:hAnsi="Times New Roman" w:cs="Times New Roman"/>
                <w:sz w:val="24"/>
                <w:szCs w:val="24"/>
              </w:rPr>
              <w:t>земельні ділянки, визначені статтею 51 Закону України "Про охорону земель", для проведення заходів щодо консервації таких земельних ділянок.</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186.</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Погодження і затвердження документації із землеустрою</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355A18" w:rsidRPr="00801B4B" w:rsidRDefault="00355A18"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hAnsi="Times New Roman" w:cs="Times New Roman"/>
                <w:sz w:val="24"/>
                <w:szCs w:val="24"/>
                <w:shd w:val="clear" w:color="auto" w:fill="FFFFFF"/>
              </w:rPr>
              <w:t>7. Верховна Рада Автономної Республіки Крим, Рада міністрів Автономної Республіки Крим, органи виконавчої влади або органи місцевого самоврядування, інші суб’єкти, визначені цією статтею, зобов’язані протягом десяти робочих днів з дня одержання документації із землеустрою безоплатно надати або надіслати рекомендованим листом з повідомленням розробнику свої висновки про її погодження або про відмову в погодженні з обов’язковим посиланням на закони та прийняті відповідно до них нормативно-правові акти, що регулюють відносини у відповідній сфері. Строк дії таких висновків є необмеженим.</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У разі якщо протягом десяти робочих днів з дня одержання технічної документації із землеустрою щодо інвентаризації земель в результаті проведення державної інвентаризації земель землекористувач, який має право постійного користування земельною ділянкою і належить до підприємств, установ та організацій, що перебувають у державній власності, не надав свої висновки про її погодження або про відмову в погодженні з обов’язковим посиланням на визначені цією статтею підстави відмови, така технічна документація із землеустрою щодо інвентаризації земель вважається погодженою ним.</w:t>
            </w:r>
          </w:p>
          <w:p w:rsidR="007C7A9C" w:rsidRPr="00801B4B" w:rsidRDefault="007C7A9C" w:rsidP="00355A18">
            <w:pPr>
              <w:shd w:val="clear" w:color="auto" w:fill="FFFFFF"/>
              <w:jc w:val="both"/>
              <w:rPr>
                <w:rFonts w:ascii="Times New Roman" w:eastAsia="Times New Roman" w:hAnsi="Times New Roman" w:cs="Times New Roman"/>
                <w:sz w:val="24"/>
                <w:szCs w:val="24"/>
              </w:rPr>
            </w:pP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9. Верховній Раді Автономної Республіки Крим, Раді міністрів Автономної Республіки Крим, органам виконавчої влади, органам місцевого самоврядування, іншим суб’єктам, визначеним цією </w:t>
            </w:r>
            <w:r w:rsidRPr="00801B4B">
              <w:rPr>
                <w:rFonts w:ascii="Times New Roman" w:eastAsia="Times New Roman" w:hAnsi="Times New Roman" w:cs="Times New Roman"/>
                <w:sz w:val="24"/>
                <w:szCs w:val="24"/>
              </w:rPr>
              <w:lastRenderedPageBreak/>
              <w:t>статтею, при погодженні та затвердженні документації із землеустрою забороняється вимагати:</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надання погодження документації із землеустрою будь-якими іншими органами виконавчої влади, органами місцевого самоврядування, підприємствами, установами чи організаціями, погодження яких не передбачено цією статтею;</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186.</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Погодження і затвердження документації із землеустрою</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355A18" w:rsidRPr="00801B4B" w:rsidRDefault="00355A18"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hAnsi="Times New Roman" w:cs="Times New Roman"/>
                <w:sz w:val="24"/>
                <w:szCs w:val="24"/>
                <w:shd w:val="clear" w:color="auto" w:fill="FFFFFF"/>
              </w:rPr>
              <w:t>7. Верховна Рада Автономної Республіки Крим, Рада міністрів Автономної Республіки Крим, органи виконавчої влади або органи місцевого самоврядування, інші суб’єкти, визначені цією статтею, зобов’язані протягом десяти робочих днів з дня одержання документації із землеустрою безоплатно надати або надіслати рекомендованим листом з повідомленням розробнику свої висновки про її погодження або про відмову в погодженні з обов’язковим посиланням на закони та прийняті відповідно до них нормативно-правові акти, що регулюють відносини у відповідній сфері. Строк дії таких висновків є необмеженим.</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У разі якщо протягом десяти робочих днів з дня одержання технічної документації із землеустрою щодо інвентаризації земель в результаті проведення державної інвентаризації земель землекористувач, який має право постійного користування земельною ділянкою і належить до </w:t>
            </w:r>
            <w:r w:rsidRPr="00801B4B">
              <w:rPr>
                <w:rFonts w:ascii="Times New Roman" w:eastAsia="Times New Roman" w:hAnsi="Times New Roman" w:cs="Times New Roman"/>
                <w:b/>
                <w:bCs/>
                <w:sz w:val="24"/>
                <w:szCs w:val="24"/>
              </w:rPr>
              <w:t>господарських товариств, 100 відсотків акцій (часток) яких належать державі,</w:t>
            </w:r>
            <w:r w:rsidRPr="00801B4B">
              <w:rPr>
                <w:rFonts w:ascii="Times New Roman" w:eastAsia="Times New Roman" w:hAnsi="Times New Roman" w:cs="Times New Roman"/>
                <w:sz w:val="24"/>
                <w:szCs w:val="24"/>
              </w:rPr>
              <w:t xml:space="preserve"> підприємств, установ та організацій, що перебувають у державній власності, не надав свої висновки про її погодження або про відмову в погодженні з обов’язковим посиланням на визначені цією статтею підстави відмови, така технічна документація із землеустрою щодо інвентаризації земель вважається погодженою ним.</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9. Верховній Раді Автономної Республіки Крим, Раді міністрів Автономної Республіки Крим, органам виконавчої влади, органам місцевого самоврядування, іншим суб’єктам, визначеним цією </w:t>
            </w:r>
            <w:r w:rsidRPr="00801B4B">
              <w:rPr>
                <w:rFonts w:ascii="Times New Roman" w:eastAsia="Times New Roman" w:hAnsi="Times New Roman" w:cs="Times New Roman"/>
                <w:sz w:val="24"/>
                <w:szCs w:val="24"/>
              </w:rPr>
              <w:lastRenderedPageBreak/>
              <w:t>статтею, при погодженні та затвердженні документації із землеустрою забороняється вимагати:</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355A18">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надання погодження документації із землеустрою будь-якими іншими органами виконавчої влади, органами місцевого самоврядування, </w:t>
            </w:r>
            <w:r w:rsidRPr="00801B4B">
              <w:rPr>
                <w:rFonts w:ascii="Times New Roman" w:eastAsia="Times New Roman" w:hAnsi="Times New Roman" w:cs="Times New Roman"/>
                <w:b/>
                <w:bCs/>
                <w:sz w:val="24"/>
                <w:szCs w:val="24"/>
              </w:rPr>
              <w:t>господарськими товариствами,</w:t>
            </w:r>
            <w:r w:rsidRPr="00801B4B">
              <w:rPr>
                <w:rFonts w:ascii="Times New Roman" w:eastAsia="Times New Roman" w:hAnsi="Times New Roman" w:cs="Times New Roman"/>
                <w:sz w:val="24"/>
                <w:szCs w:val="24"/>
              </w:rPr>
              <w:t xml:space="preserve"> підприємствами, установами чи організаціями, погодження яких не передбачено цією статтею;</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187.</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Завдання контролю за використанням та охороною земель</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Контроль за використанням та охороною земель полягає в забезпеченні додержання органами державної влади, органами місцевого самоврядування, підприємствами, установами, організаціями і громадянами земельного законодавства України.</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187. </w:t>
            </w:r>
            <w:r w:rsidRPr="00801B4B">
              <w:rPr>
                <w:rFonts w:ascii="Times New Roman" w:eastAsia="Times New Roman" w:hAnsi="Times New Roman" w:cs="Times New Roman"/>
                <w:sz w:val="24"/>
                <w:szCs w:val="24"/>
              </w:rPr>
              <w:t>Завдання контролю за використанням та охороною земель</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Контроль за використанням та охороною земель полягає в забезпеченні додержання органами державної влади, органами місцевого самоврядування, </w:t>
            </w:r>
            <w:r w:rsidRPr="00801B4B">
              <w:rPr>
                <w:rFonts w:ascii="Times New Roman" w:eastAsia="Times New Roman" w:hAnsi="Times New Roman" w:cs="Times New Roman"/>
                <w:b/>
                <w:bCs/>
                <w:sz w:val="24"/>
                <w:szCs w:val="24"/>
              </w:rPr>
              <w:t>господарськими товариствами,</w:t>
            </w:r>
            <w:r w:rsidRPr="00801B4B">
              <w:rPr>
                <w:rFonts w:ascii="Times New Roman" w:eastAsia="Times New Roman" w:hAnsi="Times New Roman" w:cs="Times New Roman"/>
                <w:sz w:val="24"/>
                <w:szCs w:val="24"/>
              </w:rPr>
              <w:t xml:space="preserve"> підприємствами, установами, організаціями і громадянами земельного законодавства України.</w:t>
            </w:r>
          </w:p>
        </w:tc>
      </w:tr>
      <w:tr w:rsidR="005879B5" w:rsidRPr="00801B4B">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194.</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Призначення державного земельного кадастру</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Призначенням державного земельного кадастру є забезпечення необхідною інформацією органів державної влади та органів місцевого самоврядування, заінтересованих підприємств, установ і організацій, а також громадян з метою регулювання земельних відносин, раціонального використання та охорони земель, визначення розміру плати за землю і цінності земель у складі природних ресурсів, контролю за використанням і охороною земель, економічного та екологічного обґрунтування бізнес-планів та проектів землеустрою.</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Стаття 194.</w:t>
            </w:r>
            <w:r w:rsidRPr="00801B4B">
              <w:rPr>
                <w:rFonts w:ascii="Times New Roman" w:eastAsia="Times New Roman" w:hAnsi="Times New Roman" w:cs="Times New Roman"/>
                <w:sz w:val="24"/>
                <w:szCs w:val="24"/>
              </w:rPr>
              <w:t xml:space="preserve"> Призначення державного земельного кадастру</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Призначенням державного земельного кадастру є забезпечення необхідною інформацією органів державної влади та органів місцевого самоврядування, заінтересованих </w:t>
            </w:r>
            <w:r w:rsidRPr="00801B4B">
              <w:rPr>
                <w:rFonts w:ascii="Times New Roman" w:eastAsia="Times New Roman" w:hAnsi="Times New Roman" w:cs="Times New Roman"/>
                <w:b/>
                <w:bCs/>
                <w:sz w:val="24"/>
                <w:szCs w:val="24"/>
              </w:rPr>
              <w:t>господарських товариств,</w:t>
            </w:r>
            <w:r w:rsidRPr="00801B4B">
              <w:rPr>
                <w:rFonts w:ascii="Times New Roman" w:eastAsia="Times New Roman" w:hAnsi="Times New Roman" w:cs="Times New Roman"/>
                <w:sz w:val="24"/>
                <w:szCs w:val="24"/>
              </w:rPr>
              <w:t xml:space="preserve"> підприємств, установ і організацій, а також громадян з метою регулювання земельних відносин, раціонального використання та охорони земель, визначення розміру плати за землю і цінності земель у складі природних ресурсів, контролю за використанням і охороною земель, економічного та екологічного обґрунтування бізнес-планів та проектів землеустрою.</w:t>
            </w:r>
          </w:p>
        </w:tc>
      </w:tr>
      <w:tr w:rsidR="005879B5" w:rsidRPr="00801B4B">
        <w:trPr>
          <w:trHeight w:val="2899"/>
        </w:trPr>
        <w:tc>
          <w:tcPr>
            <w:tcW w:w="72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208. </w:t>
            </w:r>
            <w:r w:rsidRPr="00801B4B">
              <w:rPr>
                <w:rFonts w:ascii="Times New Roman" w:eastAsia="Times New Roman" w:hAnsi="Times New Roman" w:cs="Times New Roman"/>
                <w:sz w:val="24"/>
                <w:szCs w:val="24"/>
              </w:rPr>
              <w:t>Звільнення від відшкодування втрат лісогосподарського виробництва</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1. Від відшкодування втрат лісогосподарського виробництва звільняються громадяни та юридичні особи у разі використання земельних ділянок для будівництва шкіл, дошкільних закладів, державних об’єктів охорони здоров’я, культури, фізкультури та спорту, соціального забезпечення, аеропортів та об’єктів інфраструктури аеропортів, аеродромів та аеродромних об’єктів, державних об’єктів дорожнього будівництва, культових споруд релігійних організацій, кладовищ, меліоративних систем, протиерозійних, протизсувних і протиселевих споруд, для </w:t>
            </w:r>
            <w:r w:rsidRPr="00801B4B">
              <w:rPr>
                <w:rFonts w:ascii="Times New Roman" w:eastAsia="Times New Roman" w:hAnsi="Times New Roman" w:cs="Times New Roman"/>
                <w:sz w:val="24"/>
                <w:szCs w:val="24"/>
              </w:rPr>
              <w:lastRenderedPageBreak/>
              <w:t xml:space="preserve">будівництва та обслуговування жилих будинків і господарських будівель, для розміщення внутрігосподарських об’єктів сільськогосподарських, рибогосподарських і лісогосподарських підприємств, організацій </w:t>
            </w:r>
            <w:r w:rsidRPr="008E3EC1">
              <w:rPr>
                <w:rFonts w:ascii="Times New Roman" w:eastAsia="Times New Roman" w:hAnsi="Times New Roman" w:cs="Times New Roman"/>
                <w:sz w:val="24"/>
                <w:szCs w:val="24"/>
              </w:rPr>
              <w:t>та установ,</w:t>
            </w:r>
            <w:r w:rsidRPr="00801B4B">
              <w:rPr>
                <w:rFonts w:ascii="Times New Roman" w:eastAsia="Times New Roman" w:hAnsi="Times New Roman" w:cs="Times New Roman"/>
                <w:sz w:val="24"/>
                <w:szCs w:val="24"/>
              </w:rPr>
              <w:t xml:space="preserve"> для розміщення індустріальних (промислових) парків, інфраструктури оптових ринків сільськогосподарської продукції, видобування торфу за умови повернення земельних ділянок у стані, придатному для попереднього використання, для створення територій та об’єктів природно-заповідного фонду, для будівництва та обслуговування об’єктів енергетики, які виробляють електричну енергію з альтернативних джерел енергії, для лісорозведення, у разі використання земельних ділянок для будівництва, облаштування та утримання інженерно-технічних і фортифікаційних споруд, огорож, прикордонних знаків, прикордонних просік, комунікацій, а також всеукраїнські громадські організації осіб з інвалідністю України, їх підприємства (об’єднання), установи та організації, що фінансуються з Державного бюджету України, у разі використання земельних ділянок для будівництва реабілітаційних установ для осіб з інвалідністю і дітей з інвалідністю, об’єктів фізкультури, спорту та соціального забезпечення для осіб з інвалідністю і дітей з інвалідністю, а також інвестор із значними інвестиціями відповідно до спеціального інвестиційного договору, укладеного відповідно до вимог Закону України "Про державну підтримку інвестиційних проектів із значними інвестиціями в Україні", а також Збройні Сили України, інші утворені відповідно до законів України військові формування, Міністерство оборони України, розвідувальні органи України, Державна прикордонна служба України, Служба безпеки України, а також військові частини, військові навчальні заклади, підприємства, установи та організації, що перебувають у сфері управління зазначених органів та/або входять до структури Збройних Сил України, інших утворених відповідно до законів України військових формувань, у разі віднесення земельних ділянок до земель оборони і використання їх для забезпечення діяльності зазначених органів, розміщення військових частин, військових навчальних закладів, підприємств, установ, організацій, що перебувають у сфері управління зазначених </w:t>
            </w:r>
            <w:r w:rsidRPr="00801B4B">
              <w:rPr>
                <w:rFonts w:ascii="Times New Roman" w:eastAsia="Times New Roman" w:hAnsi="Times New Roman" w:cs="Times New Roman"/>
                <w:sz w:val="24"/>
                <w:szCs w:val="24"/>
              </w:rPr>
              <w:lastRenderedPageBreak/>
              <w:t>органів та/або входять до структури Збройних Сил України, інших утворених відповідно до законів України військових формувань.</w:t>
            </w:r>
          </w:p>
          <w:p w:rsidR="007C7A9C" w:rsidRPr="00801B4B" w:rsidRDefault="007C7A9C" w:rsidP="0092674B">
            <w:pPr>
              <w:shd w:val="clear" w:color="auto" w:fill="FFFFFF"/>
              <w:ind w:firstLine="700"/>
              <w:jc w:val="both"/>
              <w:rPr>
                <w:rFonts w:ascii="Times New Roman" w:eastAsia="Times New Roman" w:hAnsi="Times New Roman" w:cs="Times New Roman"/>
                <w:sz w:val="24"/>
                <w:szCs w:val="24"/>
              </w:rPr>
            </w:pPr>
          </w:p>
          <w:p w:rsidR="00927C6E" w:rsidRPr="00801B4B" w:rsidRDefault="00927C6E" w:rsidP="00927C6E">
            <w:pPr>
              <w:shd w:val="clear" w:color="auto" w:fill="FFFFFF"/>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2. Здійснення внутрігосподарського будівництва сільськогосподарськими або лісогосподарськими підприємствами, організаціями, установами, а також громадянами без зміни цільового призначення земельних ділянок провадиться без відшкодування втрат лісогосподарського виробництва.</w:t>
            </w:r>
          </w:p>
        </w:tc>
        <w:tc>
          <w:tcPr>
            <w:tcW w:w="7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lastRenderedPageBreak/>
              <w:t>Стаття 208.</w:t>
            </w:r>
            <w:r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Звільнення від відшкодування втрат лісогосподарського виробництва</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1. Від відшкодування втрат лісогосподарського виробництва звільняються громадяни та юридичні особи у разі використання земельних ділянок для будівництва шкіл, дошкільних закладів, державних об’єктів охорони здоров’я, культури, фізкультури та спорту, соціального забезпечення, аеропортів та об’єктів інфраструктури аеропортів, аеродромів та аеродромних об’єктів, державних об’єктів дорожнього будівництва, культових споруд релігійних організацій, кладовищ, меліоративних систем, протиерозійних, протизсувних і протиселевих споруд, для </w:t>
            </w:r>
            <w:r w:rsidRPr="00801B4B">
              <w:rPr>
                <w:rFonts w:ascii="Times New Roman" w:eastAsia="Times New Roman" w:hAnsi="Times New Roman" w:cs="Times New Roman"/>
                <w:sz w:val="24"/>
                <w:szCs w:val="24"/>
              </w:rPr>
              <w:lastRenderedPageBreak/>
              <w:t xml:space="preserve">будівництва та обслуговування жилих будинків і господарських будівель, для розміщення </w:t>
            </w:r>
            <w:r w:rsidRPr="008A1E07">
              <w:rPr>
                <w:rFonts w:ascii="Times New Roman" w:eastAsia="Times New Roman" w:hAnsi="Times New Roman" w:cs="Times New Roman"/>
                <w:sz w:val="24"/>
                <w:szCs w:val="24"/>
              </w:rPr>
              <w:t>внутрігосподарських об’єктів</w:t>
            </w:r>
            <w:r w:rsidR="008E3EC1" w:rsidRPr="008A1E07">
              <w:rPr>
                <w:rFonts w:ascii="Times New Roman" w:eastAsia="Times New Roman" w:hAnsi="Times New Roman" w:cs="Times New Roman"/>
                <w:b/>
                <w:bCs/>
                <w:sz w:val="24"/>
                <w:szCs w:val="24"/>
              </w:rPr>
              <w:t xml:space="preserve"> господарських товариств, 100 відсотків акцій (часток) яких належать державі або територіальній громаді, які мають у користуванні ліси</w:t>
            </w:r>
            <w:r w:rsidR="008E3EC1" w:rsidRPr="008A1E07">
              <w:rPr>
                <w:rFonts w:ascii="Times New Roman" w:eastAsia="Times New Roman" w:hAnsi="Times New Roman" w:cs="Times New Roman"/>
                <w:bCs/>
                <w:sz w:val="24"/>
                <w:szCs w:val="24"/>
              </w:rPr>
              <w:t>,</w:t>
            </w:r>
            <w:r w:rsidR="008E3EC1" w:rsidRPr="008A1E07">
              <w:rPr>
                <w:rFonts w:ascii="Times New Roman" w:eastAsia="Times New Roman" w:hAnsi="Times New Roman" w:cs="Times New Roman"/>
                <w:sz w:val="24"/>
                <w:szCs w:val="24"/>
              </w:rPr>
              <w:t xml:space="preserve"> </w:t>
            </w:r>
            <w:r w:rsidRPr="008A1E07">
              <w:rPr>
                <w:rFonts w:ascii="Times New Roman" w:eastAsia="Times New Roman" w:hAnsi="Times New Roman" w:cs="Times New Roman"/>
                <w:sz w:val="24"/>
                <w:szCs w:val="24"/>
              </w:rPr>
              <w:t>сільськогосподарських</w:t>
            </w:r>
            <w:r w:rsidRPr="00801B4B">
              <w:rPr>
                <w:rFonts w:ascii="Times New Roman" w:eastAsia="Times New Roman" w:hAnsi="Times New Roman" w:cs="Times New Roman"/>
                <w:sz w:val="24"/>
                <w:szCs w:val="24"/>
              </w:rPr>
              <w:t>, рибогосподарських і лісогосподарських підприємств, організацій</w:t>
            </w:r>
            <w:r w:rsidR="008E3EC1">
              <w:rPr>
                <w:rFonts w:ascii="Times New Roman" w:eastAsia="Times New Roman" w:hAnsi="Times New Roman" w:cs="Times New Roman"/>
                <w:sz w:val="24"/>
                <w:szCs w:val="24"/>
                <w:lang w:val="uk-UA"/>
              </w:rPr>
              <w:t xml:space="preserve"> та</w:t>
            </w:r>
            <w:r w:rsidRPr="008E3EC1">
              <w:rPr>
                <w:rFonts w:ascii="Times New Roman" w:eastAsia="Times New Roman" w:hAnsi="Times New Roman" w:cs="Times New Roman"/>
                <w:sz w:val="24"/>
                <w:szCs w:val="24"/>
              </w:rPr>
              <w:t xml:space="preserve"> установ</w:t>
            </w:r>
            <w:r w:rsidR="008E3EC1">
              <w:rPr>
                <w:rFonts w:ascii="Times New Roman" w:eastAsia="Times New Roman" w:hAnsi="Times New Roman" w:cs="Times New Roman"/>
                <w:sz w:val="24"/>
                <w:szCs w:val="24"/>
                <w:lang w:val="uk-UA"/>
              </w:rPr>
              <w:t>,</w:t>
            </w:r>
            <w:r w:rsidR="00000348" w:rsidRPr="00801B4B">
              <w:rPr>
                <w:rFonts w:ascii="Times New Roman" w:eastAsia="Times New Roman" w:hAnsi="Times New Roman" w:cs="Times New Roman"/>
                <w:b/>
                <w:sz w:val="24"/>
                <w:szCs w:val="24"/>
              </w:rPr>
              <w:t xml:space="preserve"> </w:t>
            </w:r>
            <w:r w:rsidRPr="00801B4B">
              <w:rPr>
                <w:rFonts w:ascii="Times New Roman" w:eastAsia="Times New Roman" w:hAnsi="Times New Roman" w:cs="Times New Roman"/>
                <w:sz w:val="24"/>
                <w:szCs w:val="24"/>
              </w:rPr>
              <w:t xml:space="preserve">для розміщення індустріальних (промислових) парків, інфраструктури оптових ринків сільськогосподарської продукції, видобування торфу за умови повернення земельних ділянок у стані, придатному для попереднього використання, для створення територій та об’єктів природно-заповідного фонду, для будівництва та обслуговування об’єктів енергетики, які виробляють електричну енергію з альтернативних джерел енергії, для лісорозведення, у разі використання земельних ділянок для будівництва, облаштування та утримання інженерно-технічних і фортифікаційних споруд, огорож, прикордонних знаків, прикордонних просік, комунікацій, а також всеукраїнські громадські організації осіб з інвалідністю України, їх підприємства (об’єднання), установи та організації, що фінансуються з Державного бюджету України, у разі використання земельних ділянок для будівництва реабілітаційних установ для осіб з інвалідністю і дітей з інвалідністю, об’єктів фізкультури, спорту та соціального забезпечення для осіб з інвалідністю і дітей з інвалідністю, а також інвестор із значними інвестиціями відповідно до спеціального інвестиційного договору, укладеного відповідно до вимог Закону України "Про державну підтримку інвестиційних проектів із значними інвестиціями в Україні", а також Збройні Сили України, інші утворені відповідно до законів України військові формування, Міністерство оборони України, розвідувальні органи України, Державна прикордонна служба України, Служба безпеки України, а також військові частини, військові навчальні заклади, підприємства, установи та організації, що перебувають у сфері управління зазначених органів та/або входять до структури Збройних Сил України, інших утворених відповідно до законів України військових формувань, у разі віднесення земельних ділянок до земель оборони і використання їх для забезпечення діяльності зазначених органів, розміщення військових частин, військових </w:t>
            </w:r>
            <w:r w:rsidRPr="00801B4B">
              <w:rPr>
                <w:rFonts w:ascii="Times New Roman" w:eastAsia="Times New Roman" w:hAnsi="Times New Roman" w:cs="Times New Roman"/>
                <w:sz w:val="24"/>
                <w:szCs w:val="24"/>
              </w:rPr>
              <w:lastRenderedPageBreak/>
              <w:t>навчальних закладів, підприємств, установ, організацій, що перебувають у сфері управління зазначених органів та/або входять до структури Збройних Сил України, інших утворених відповідно до законів України військових формувань.</w:t>
            </w:r>
          </w:p>
          <w:p w:rsidR="007C7A9C" w:rsidRPr="00801B4B" w:rsidRDefault="006D7916" w:rsidP="00927C6E">
            <w:pPr>
              <w:shd w:val="clear" w:color="auto" w:fill="FFFFFF"/>
              <w:ind w:firstLine="700"/>
              <w:jc w:val="both"/>
              <w:rPr>
                <w:rFonts w:ascii="Times New Roman" w:eastAsia="Times New Roman" w:hAnsi="Times New Roman" w:cs="Times New Roman"/>
                <w:sz w:val="24"/>
                <w:szCs w:val="24"/>
              </w:rPr>
            </w:pPr>
            <w:r w:rsidRPr="008A685B">
              <w:rPr>
                <w:rFonts w:ascii="Times New Roman" w:eastAsia="Times New Roman" w:hAnsi="Times New Roman" w:cs="Times New Roman"/>
                <w:sz w:val="24"/>
                <w:szCs w:val="24"/>
              </w:rPr>
              <w:t xml:space="preserve">2. Здійснення внутрігосподарського будівництва </w:t>
            </w:r>
            <w:r w:rsidR="00927C6E" w:rsidRPr="008A685B">
              <w:rPr>
                <w:rFonts w:ascii="Times New Roman" w:eastAsia="Times New Roman" w:hAnsi="Times New Roman" w:cs="Times New Roman"/>
                <w:b/>
                <w:bCs/>
                <w:sz w:val="24"/>
                <w:szCs w:val="24"/>
              </w:rPr>
              <w:t>господарськими товариствами, 100 відсотків акцій (часток) яких належать державі або територіальній громаді, які мають у користуванні ліси</w:t>
            </w:r>
            <w:r w:rsidR="00927C6E" w:rsidRPr="008A685B">
              <w:rPr>
                <w:rFonts w:ascii="Times New Roman" w:eastAsia="Times New Roman" w:hAnsi="Times New Roman" w:cs="Times New Roman"/>
                <w:bCs/>
                <w:sz w:val="24"/>
                <w:szCs w:val="24"/>
              </w:rPr>
              <w:t>,</w:t>
            </w:r>
            <w:r w:rsidR="00927C6E" w:rsidRPr="008A685B">
              <w:rPr>
                <w:rFonts w:ascii="Times New Roman" w:eastAsia="Times New Roman" w:hAnsi="Times New Roman" w:cs="Times New Roman"/>
                <w:bCs/>
                <w:sz w:val="24"/>
                <w:szCs w:val="24"/>
                <w:lang w:val="uk-UA"/>
              </w:rPr>
              <w:t xml:space="preserve"> </w:t>
            </w:r>
            <w:r w:rsidRPr="008A685B">
              <w:rPr>
                <w:rFonts w:ascii="Times New Roman" w:eastAsia="Times New Roman" w:hAnsi="Times New Roman" w:cs="Times New Roman"/>
                <w:sz w:val="24"/>
                <w:szCs w:val="24"/>
              </w:rPr>
              <w:t>сільськогосподарськими</w:t>
            </w:r>
            <w:r w:rsidRPr="00801B4B">
              <w:rPr>
                <w:rFonts w:ascii="Times New Roman" w:eastAsia="Times New Roman" w:hAnsi="Times New Roman" w:cs="Times New Roman"/>
                <w:sz w:val="24"/>
                <w:szCs w:val="24"/>
              </w:rPr>
              <w:t xml:space="preserve"> або лісогосподарськими підприємствами, організаціями, установами</w:t>
            </w:r>
            <w:r w:rsidRPr="00801B4B">
              <w:rPr>
                <w:rFonts w:ascii="Times New Roman" w:eastAsia="Times New Roman" w:hAnsi="Times New Roman" w:cs="Times New Roman"/>
                <w:b/>
                <w:sz w:val="24"/>
                <w:szCs w:val="24"/>
              </w:rPr>
              <w:t>,</w:t>
            </w:r>
            <w:r w:rsidRPr="00801B4B">
              <w:rPr>
                <w:rFonts w:ascii="Times New Roman" w:eastAsia="Times New Roman" w:hAnsi="Times New Roman" w:cs="Times New Roman"/>
                <w:sz w:val="24"/>
                <w:szCs w:val="24"/>
              </w:rPr>
              <w:t xml:space="preserve"> а також громадянами без зміни цільового призначення земельних ділянок провадиться без відшкодування втрат лісогосподарського виробництва.</w:t>
            </w:r>
          </w:p>
        </w:tc>
      </w:tr>
      <w:tr w:rsidR="005879B5" w:rsidRPr="00801B4B">
        <w:tc>
          <w:tcPr>
            <w:tcW w:w="7290" w:type="dxa"/>
          </w:tcPr>
          <w:p w:rsidR="007C7A9C" w:rsidRPr="00801B4B" w:rsidRDefault="006D7916" w:rsidP="0092674B">
            <w:pPr>
              <w:shd w:val="clear" w:color="auto" w:fill="FFFFFF"/>
              <w:ind w:firstLine="460"/>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lastRenderedPageBreak/>
              <w:t>Розділ X</w:t>
            </w:r>
          </w:p>
          <w:p w:rsidR="007C7A9C" w:rsidRPr="00801B4B" w:rsidRDefault="006D7916" w:rsidP="0092674B">
            <w:pPr>
              <w:shd w:val="clear" w:color="auto" w:fill="FFFFFF"/>
              <w:ind w:firstLine="460"/>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ПЕРЕХІДНІ ПОЛОЖЕННЯ</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24. З дня набрання чинності цим пунктом землями комунальної власності територіальних громад вважаються всі землі державної власності, розташовані за межами населених пунктів у межах таких територіальних громад, крім земель:</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а) що використовуються органами державної влади, державними підприємствами, установами, організаціями на праві постійного користування (у тому числі земельних ділянок, що перебувають у постійному користуванні державних лісогосподарських підприємств, та земель водного фонду, що перебувають у постійному користуванні державних водогосподарських підприємств, установ, організацій, Національної академії наук України, національних галузевих академій наук);</w:t>
            </w:r>
          </w:p>
          <w:p w:rsidR="007C7A9C" w:rsidRPr="00801B4B" w:rsidRDefault="007C7A9C" w:rsidP="0092674B">
            <w:pPr>
              <w:shd w:val="clear" w:color="auto" w:fill="FFFFFF"/>
              <w:ind w:firstLine="460"/>
              <w:jc w:val="both"/>
              <w:rPr>
                <w:rFonts w:ascii="Times New Roman" w:eastAsia="Times New Roman" w:hAnsi="Times New Roman" w:cs="Times New Roman"/>
                <w:sz w:val="24"/>
                <w:szCs w:val="24"/>
              </w:rPr>
            </w:pPr>
          </w:p>
          <w:p w:rsidR="007C7A9C" w:rsidRPr="00801B4B" w:rsidRDefault="007C7A9C" w:rsidP="0092674B">
            <w:pPr>
              <w:shd w:val="clear" w:color="auto" w:fill="FFFFFF"/>
              <w:ind w:firstLine="460"/>
              <w:jc w:val="both"/>
              <w:rPr>
                <w:rFonts w:ascii="Times New Roman" w:eastAsia="Times New Roman" w:hAnsi="Times New Roman" w:cs="Times New Roman"/>
                <w:sz w:val="24"/>
                <w:szCs w:val="24"/>
              </w:rPr>
            </w:pPr>
          </w:p>
          <w:p w:rsidR="007C7A9C" w:rsidRPr="00801B4B" w:rsidRDefault="007C7A9C" w:rsidP="0092674B">
            <w:pPr>
              <w:shd w:val="clear" w:color="auto" w:fill="FFFFFF"/>
              <w:ind w:firstLine="460"/>
              <w:jc w:val="both"/>
              <w:rPr>
                <w:rFonts w:ascii="Times New Roman" w:eastAsia="Times New Roman" w:hAnsi="Times New Roman" w:cs="Times New Roman"/>
                <w:sz w:val="24"/>
                <w:szCs w:val="24"/>
              </w:rPr>
            </w:pPr>
          </w:p>
          <w:p w:rsidR="007C7A9C" w:rsidRPr="00801B4B" w:rsidRDefault="007C7A9C" w:rsidP="0092674B">
            <w:pPr>
              <w:shd w:val="clear" w:color="auto" w:fill="FFFFFF"/>
              <w:ind w:firstLine="460"/>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е) визначених у наданих до набрання чинності цим пунктом дозволах на розроблення проектів землеустрою щодо відведення земельних ділянок, наданих органами виконавчої влади з метою передачі земельних ділянок у постійне користування державним установам природно-заповідного фонду, державним </w:t>
            </w:r>
            <w:r w:rsidRPr="00801B4B">
              <w:rPr>
                <w:rFonts w:ascii="Times New Roman" w:eastAsia="Times New Roman" w:hAnsi="Times New Roman" w:cs="Times New Roman"/>
                <w:sz w:val="24"/>
                <w:szCs w:val="24"/>
              </w:rPr>
              <w:lastRenderedPageBreak/>
              <w:t>лісогосподарським та водогосподарським підприємствам, установам та організаціям, якщо рішення зазначених органів не прийняті.</w:t>
            </w:r>
          </w:p>
          <w:p w:rsidR="007C7A9C" w:rsidRPr="00801B4B" w:rsidRDefault="007C7A9C" w:rsidP="0092674B">
            <w:pPr>
              <w:shd w:val="clear" w:color="auto" w:fill="FFFFFF"/>
              <w:jc w:val="both"/>
              <w:rPr>
                <w:rFonts w:ascii="Times New Roman" w:eastAsia="Times New Roman" w:hAnsi="Times New Roman" w:cs="Times New Roman"/>
                <w:sz w:val="24"/>
                <w:szCs w:val="24"/>
              </w:rPr>
            </w:pPr>
          </w:p>
          <w:p w:rsidR="007C7A9C" w:rsidRDefault="007C7A9C" w:rsidP="0092674B">
            <w:pPr>
              <w:shd w:val="clear" w:color="auto" w:fill="FFFFFF"/>
              <w:jc w:val="both"/>
              <w:rPr>
                <w:rFonts w:ascii="Times New Roman" w:eastAsia="Times New Roman" w:hAnsi="Times New Roman" w:cs="Times New Roman"/>
                <w:sz w:val="24"/>
                <w:szCs w:val="24"/>
              </w:rPr>
            </w:pPr>
          </w:p>
          <w:p w:rsidR="007F6CCC" w:rsidRPr="00801B4B" w:rsidRDefault="007F6CCC" w:rsidP="0092674B">
            <w:pPr>
              <w:shd w:val="clear" w:color="auto" w:fill="FFFFFF"/>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Особи, які отримали дозволи на розроблення проектів землеустрою щодо відведення земельних ділянок, зазначені у підпункті "е" цього пункту, а також органи, що їх надали, зобов’язані повідомити про це протягом місяця відповідні сільські, селищні, міські ради з дня набрання чинності цим пунктом. До 1 січня </w:t>
            </w:r>
            <w:r w:rsidRPr="008A685B">
              <w:rPr>
                <w:rFonts w:ascii="Times New Roman" w:eastAsia="Times New Roman" w:hAnsi="Times New Roman" w:cs="Times New Roman"/>
                <w:i/>
                <w:sz w:val="24"/>
                <w:szCs w:val="24"/>
              </w:rPr>
              <w:t>2027</w:t>
            </w:r>
            <w:r w:rsidRPr="008A685B">
              <w:rPr>
                <w:rFonts w:ascii="Times New Roman" w:eastAsia="Times New Roman" w:hAnsi="Times New Roman" w:cs="Times New Roman"/>
                <w:sz w:val="24"/>
                <w:szCs w:val="24"/>
              </w:rPr>
              <w:t xml:space="preserve"> </w:t>
            </w:r>
            <w:r w:rsidRPr="00801B4B">
              <w:rPr>
                <w:rFonts w:ascii="Times New Roman" w:eastAsia="Times New Roman" w:hAnsi="Times New Roman" w:cs="Times New Roman"/>
                <w:sz w:val="24"/>
                <w:szCs w:val="24"/>
              </w:rPr>
              <w:t xml:space="preserve">року зазначені землі та земельні ділянки не можуть бути передані у власність та користування будь-яким іншим особам, крім тих, яким надано дозвіл на розроблення документації із землеустрою (крім передачі їх для розміщення об’єктів, передбачених статтею 15 Закону України "Про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 У разі якщо до 1 січня </w:t>
            </w:r>
            <w:r w:rsidRPr="008A685B">
              <w:rPr>
                <w:rFonts w:ascii="Times New Roman" w:eastAsia="Times New Roman" w:hAnsi="Times New Roman" w:cs="Times New Roman"/>
                <w:i/>
                <w:sz w:val="24"/>
                <w:szCs w:val="24"/>
              </w:rPr>
              <w:t>2027</w:t>
            </w:r>
            <w:r w:rsidRPr="00801B4B">
              <w:rPr>
                <w:rFonts w:ascii="Times New Roman" w:eastAsia="Times New Roman" w:hAnsi="Times New Roman" w:cs="Times New Roman"/>
                <w:sz w:val="24"/>
                <w:szCs w:val="24"/>
              </w:rPr>
              <w:t xml:space="preserve"> року такі земельні ділянки не передані у постійне користування державним установам природно-заповідного фонду, державним лісогосподарським та водогосподарським підприємствам, установам та організаціям, такі земельні ділянки переходять у комунальну власність територіальної громади села, селища, міста, на території якої вони розташовані.</w:t>
            </w:r>
          </w:p>
          <w:p w:rsidR="00193C8A" w:rsidRDefault="00193C8A" w:rsidP="0092674B">
            <w:pPr>
              <w:shd w:val="clear" w:color="auto" w:fill="FFFFFF"/>
              <w:ind w:firstLine="460"/>
              <w:jc w:val="both"/>
              <w:rPr>
                <w:rFonts w:ascii="Times New Roman" w:eastAsia="Times New Roman" w:hAnsi="Times New Roman" w:cs="Times New Roman"/>
                <w:sz w:val="24"/>
                <w:szCs w:val="24"/>
              </w:rPr>
            </w:pPr>
          </w:p>
          <w:p w:rsidR="00193C8A" w:rsidRDefault="00193C8A" w:rsidP="0092674B">
            <w:pPr>
              <w:shd w:val="clear" w:color="auto" w:fill="FFFFFF"/>
              <w:ind w:firstLine="460"/>
              <w:jc w:val="both"/>
              <w:rPr>
                <w:rFonts w:ascii="Times New Roman" w:eastAsia="Times New Roman" w:hAnsi="Times New Roman" w:cs="Times New Roman"/>
                <w:sz w:val="24"/>
                <w:szCs w:val="24"/>
              </w:rPr>
            </w:pPr>
          </w:p>
          <w:p w:rsidR="000A1C04" w:rsidRDefault="000A1C04" w:rsidP="0092674B">
            <w:pPr>
              <w:shd w:val="clear" w:color="auto" w:fill="FFFFFF"/>
              <w:ind w:firstLine="460"/>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27. Під час дії воєнного стану земельні відносини регулюються з урахуванням таких особливостей:</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4) передача земельних ділянок державної, комунальної власності в оренду без проведення земельних торгів, крім випадків, визначених частиною другою статті 134 цього Кодексу, допускається також для:</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lastRenderedPageBreak/>
              <w:t>а) розміщення виробничих потужностей підприємств, переміщених (евакуйованих) із зони бойових дій (у тому числі тих, що мають стратегічне значення для економіки та безпеки держави), крім об’єктів, зазначених у підпункті "а</w:t>
            </w:r>
            <w:r w:rsidRPr="00801B4B">
              <w:rPr>
                <w:rFonts w:ascii="Times New Roman" w:eastAsia="Times New Roman" w:hAnsi="Times New Roman" w:cs="Times New Roman"/>
                <w:sz w:val="24"/>
                <w:szCs w:val="24"/>
                <w:vertAlign w:val="superscript"/>
              </w:rPr>
              <w:t>-1</w:t>
            </w:r>
            <w:r w:rsidRPr="00801B4B">
              <w:rPr>
                <w:rFonts w:ascii="Times New Roman" w:eastAsia="Times New Roman" w:hAnsi="Times New Roman" w:cs="Times New Roman"/>
                <w:sz w:val="24"/>
                <w:szCs w:val="24"/>
              </w:rPr>
              <w:t>" цього підпункту;</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8) землекористувачі, які використовують земельні ділянки сільськогосподарського призначення державної, комунальної власності на праві постійного користування (крім державних, комунальних підприємств, установ, організацій), емфітевзису, можуть передавати такі земельні ділянки в оренду строком до одного року для ведення товарного сільськогосподарського виробництва. У разі передачі постійним користувачем земельної ділянки в оренду відповідно до цього підпункту право постійного користування зберігається, а вимоги частини п’ятої статті 116 цього Кодексу, абзацу третього частини четвертої статті 102</w:t>
            </w:r>
            <w:r w:rsidRPr="00801B4B">
              <w:rPr>
                <w:rFonts w:ascii="Times New Roman" w:eastAsia="Times New Roman" w:hAnsi="Times New Roman" w:cs="Times New Roman"/>
                <w:sz w:val="24"/>
                <w:szCs w:val="24"/>
                <w:vertAlign w:val="superscript"/>
              </w:rPr>
              <w:t>-1</w:t>
            </w:r>
            <w:r w:rsidRPr="00801B4B">
              <w:rPr>
                <w:rFonts w:ascii="Times New Roman" w:eastAsia="Times New Roman" w:hAnsi="Times New Roman" w:cs="Times New Roman"/>
                <w:sz w:val="24"/>
                <w:szCs w:val="24"/>
              </w:rPr>
              <w:t xml:space="preserve"> цього Кодексу щодо передачі такої земельної ділянки в оренду не застосовуються. У разі передачі в оренду земельної ділянки відповідно до цього підпункту застосовуються положення підпункту "ї" підпункту 2 цього пункту.</w:t>
            </w:r>
          </w:p>
        </w:tc>
        <w:tc>
          <w:tcPr>
            <w:tcW w:w="7260" w:type="dxa"/>
          </w:tcPr>
          <w:p w:rsidR="007C7A9C" w:rsidRPr="00801B4B" w:rsidRDefault="006D7916" w:rsidP="0092674B">
            <w:pPr>
              <w:shd w:val="clear" w:color="auto" w:fill="FFFFFF"/>
              <w:ind w:firstLine="460"/>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lastRenderedPageBreak/>
              <w:t>Розділ X</w:t>
            </w:r>
          </w:p>
          <w:p w:rsidR="007C7A9C" w:rsidRPr="00801B4B" w:rsidRDefault="006D7916" w:rsidP="0092674B">
            <w:pPr>
              <w:shd w:val="clear" w:color="auto" w:fill="FFFFFF"/>
              <w:ind w:firstLine="460"/>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t>ПЕРЕХІДНІ ПОЛОЖЕННЯ</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24. З дня набрання чинності цим пунктом землями комунальної власності територіальних громад вважаються всі землі державної власності, розташовані за межами населених пунктів у межах таких територіальних громад, крім земель:</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а) що використовуються органами державної влади, </w:t>
            </w:r>
            <w:r w:rsidRPr="00801B4B">
              <w:rPr>
                <w:rFonts w:ascii="Times New Roman" w:eastAsia="Times New Roman" w:hAnsi="Times New Roman" w:cs="Times New Roman"/>
                <w:b/>
                <w:bCs/>
                <w:sz w:val="24"/>
                <w:szCs w:val="24"/>
              </w:rPr>
              <w:t>господарськими товариствами, 100 відсотків акцій (часток) яких належать державі,</w:t>
            </w:r>
            <w:r w:rsidRPr="00801B4B">
              <w:rPr>
                <w:rFonts w:ascii="Times New Roman" w:eastAsia="Times New Roman" w:hAnsi="Times New Roman" w:cs="Times New Roman"/>
                <w:sz w:val="24"/>
                <w:szCs w:val="24"/>
              </w:rPr>
              <w:t xml:space="preserve"> державними підприємствами, установами, організаціями на праві постійного користування (у тому числі земельних ділянок, що перебувають у постійному користуванні державних лісогосподарських підприємств, </w:t>
            </w:r>
            <w:r w:rsidRPr="00801B4B">
              <w:rPr>
                <w:rFonts w:ascii="Times New Roman" w:eastAsia="Times New Roman" w:hAnsi="Times New Roman" w:cs="Times New Roman"/>
                <w:b/>
                <w:bCs/>
                <w:sz w:val="24"/>
                <w:szCs w:val="24"/>
              </w:rPr>
              <w:t>господарських товариств, 100 відсотків акцій (часток) яких належать державі,</w:t>
            </w:r>
            <w:r w:rsidRPr="00801B4B">
              <w:rPr>
                <w:rFonts w:ascii="Times New Roman" w:eastAsia="Times New Roman" w:hAnsi="Times New Roman" w:cs="Times New Roman"/>
                <w:sz w:val="24"/>
                <w:szCs w:val="24"/>
              </w:rPr>
              <w:t xml:space="preserve">  </w:t>
            </w:r>
            <w:r w:rsidR="00005260" w:rsidRPr="00801B4B">
              <w:rPr>
                <w:rFonts w:ascii="Times New Roman" w:eastAsia="Times New Roman" w:hAnsi="Times New Roman" w:cs="Times New Roman"/>
                <w:b/>
                <w:bCs/>
                <w:sz w:val="24"/>
                <w:szCs w:val="24"/>
              </w:rPr>
              <w:t>які мають у користуванні ліси</w:t>
            </w:r>
            <w:r w:rsidR="00005260" w:rsidRPr="00801B4B">
              <w:rPr>
                <w:rFonts w:ascii="Times New Roman" w:eastAsia="Times New Roman" w:hAnsi="Times New Roman" w:cs="Times New Roman"/>
                <w:b/>
                <w:bCs/>
                <w:sz w:val="24"/>
                <w:szCs w:val="24"/>
                <w:lang w:val="ru-RU"/>
              </w:rPr>
              <w:t>,</w:t>
            </w:r>
            <w:r w:rsidR="00005260"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та земель водного фонду, що перебувають у постійному користуванні державних водогосподарських підприємств, установ, організацій, Національної академії наук України, національних галузевих академій наук);</w:t>
            </w:r>
          </w:p>
          <w:p w:rsidR="003E1D78" w:rsidRDefault="003E1D78" w:rsidP="0092674B">
            <w:pPr>
              <w:shd w:val="clear" w:color="auto" w:fill="FFFFFF"/>
              <w:ind w:firstLine="460"/>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е) визначених у наданих до набрання чинності цим пунктом дозволах на розроблення проектів землеустрою щодо відведення земельних ділянок, наданих органами виконавчої влади з метою передачі земельних ділянок у постійне користування державним установам природно-заповідного фонду, державним </w:t>
            </w:r>
            <w:r w:rsidRPr="00801B4B">
              <w:rPr>
                <w:rFonts w:ascii="Times New Roman" w:eastAsia="Times New Roman" w:hAnsi="Times New Roman" w:cs="Times New Roman"/>
                <w:sz w:val="24"/>
                <w:szCs w:val="24"/>
              </w:rPr>
              <w:lastRenderedPageBreak/>
              <w:t xml:space="preserve">лісогосподарським та водогосподарським підприємствам, установам та організаціям, </w:t>
            </w:r>
            <w:r w:rsidRPr="00801B4B">
              <w:rPr>
                <w:rFonts w:ascii="Times New Roman" w:eastAsia="Times New Roman" w:hAnsi="Times New Roman" w:cs="Times New Roman"/>
                <w:b/>
                <w:bCs/>
                <w:sz w:val="24"/>
                <w:szCs w:val="24"/>
              </w:rPr>
              <w:t>господарським товариствам, 100 відсотків акцій (часток) яких належать державі,</w:t>
            </w:r>
            <w:r w:rsidRPr="00801B4B">
              <w:rPr>
                <w:rFonts w:ascii="Times New Roman" w:eastAsia="Times New Roman" w:hAnsi="Times New Roman" w:cs="Times New Roman"/>
                <w:sz w:val="24"/>
                <w:szCs w:val="24"/>
              </w:rPr>
              <w:t xml:space="preserve"> </w:t>
            </w:r>
            <w:r w:rsidR="00F25AE4" w:rsidRPr="00801B4B">
              <w:rPr>
                <w:rFonts w:ascii="Times New Roman" w:eastAsia="Times New Roman" w:hAnsi="Times New Roman" w:cs="Times New Roman"/>
                <w:b/>
                <w:bCs/>
                <w:sz w:val="24"/>
                <w:szCs w:val="24"/>
              </w:rPr>
              <w:t>які мають у користуванні ліси</w:t>
            </w:r>
            <w:r w:rsidR="00F25AE4" w:rsidRPr="00801B4B">
              <w:rPr>
                <w:rFonts w:ascii="Times New Roman" w:eastAsia="Times New Roman" w:hAnsi="Times New Roman" w:cs="Times New Roman"/>
                <w:b/>
                <w:bCs/>
                <w:sz w:val="24"/>
                <w:szCs w:val="24"/>
                <w:lang w:val="ru-RU"/>
              </w:rPr>
              <w:t>,</w:t>
            </w:r>
            <w:r w:rsidR="00F25AE4"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якщо рішення зазначених органів не прийняті.</w:t>
            </w:r>
          </w:p>
          <w:p w:rsidR="003E1D78" w:rsidRDefault="003E1D78" w:rsidP="0092674B">
            <w:pPr>
              <w:shd w:val="clear" w:color="auto" w:fill="FFFFFF"/>
              <w:ind w:firstLine="460"/>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Особи, які отримали дозволи на розроблення проектів землеустрою щодо відведення земельних ділянок, зазначені у підпункті "е" цього пункту, а також органи, що їх надали, зобов’язані повідомити про це протягом місяця відповідні сільські, селищні, міські ради з дня набрання чинності цим пунктом. До 1 січня </w:t>
            </w:r>
            <w:r w:rsidRPr="00801B4B">
              <w:rPr>
                <w:rFonts w:ascii="Times New Roman" w:eastAsia="Times New Roman" w:hAnsi="Times New Roman" w:cs="Times New Roman"/>
                <w:b/>
                <w:bCs/>
                <w:sz w:val="24"/>
                <w:szCs w:val="24"/>
              </w:rPr>
              <w:t>2</w:t>
            </w:r>
            <w:r w:rsidRPr="008A685B">
              <w:rPr>
                <w:rFonts w:ascii="Times New Roman" w:eastAsia="Times New Roman" w:hAnsi="Times New Roman" w:cs="Times New Roman"/>
                <w:b/>
                <w:bCs/>
                <w:sz w:val="24"/>
                <w:szCs w:val="24"/>
              </w:rPr>
              <w:t>0</w:t>
            </w:r>
            <w:r w:rsidR="000A1C04">
              <w:rPr>
                <w:rFonts w:ascii="Times New Roman" w:eastAsia="Times New Roman" w:hAnsi="Times New Roman" w:cs="Times New Roman"/>
                <w:b/>
                <w:bCs/>
                <w:sz w:val="24"/>
                <w:szCs w:val="24"/>
                <w:lang w:val="uk-UA"/>
              </w:rPr>
              <w:t>35</w:t>
            </w:r>
            <w:r w:rsidRPr="00801B4B">
              <w:rPr>
                <w:rFonts w:ascii="Times New Roman" w:eastAsia="Times New Roman" w:hAnsi="Times New Roman" w:cs="Times New Roman"/>
                <w:sz w:val="24"/>
                <w:szCs w:val="24"/>
              </w:rPr>
              <w:t xml:space="preserve"> року зазначені землі та земельні ділянки не можуть бути передані у власність та користування будь-яким іншим особам, крім тих, яким надано дозвіл на розроблення документації із землеустрою (крім передачі їх для розміщення об’єктів, передбачених статтею 15 Закону України "Про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 У разі якщо до 1 січня </w:t>
            </w:r>
            <w:r w:rsidRPr="008A685B">
              <w:rPr>
                <w:rFonts w:ascii="Times New Roman" w:eastAsia="Times New Roman" w:hAnsi="Times New Roman" w:cs="Times New Roman"/>
                <w:b/>
                <w:bCs/>
                <w:sz w:val="24"/>
                <w:szCs w:val="24"/>
              </w:rPr>
              <w:t>20</w:t>
            </w:r>
            <w:r w:rsidR="000A1C04">
              <w:rPr>
                <w:rFonts w:ascii="Times New Roman" w:eastAsia="Times New Roman" w:hAnsi="Times New Roman" w:cs="Times New Roman"/>
                <w:b/>
                <w:bCs/>
                <w:sz w:val="24"/>
                <w:szCs w:val="24"/>
                <w:lang w:val="uk-UA"/>
              </w:rPr>
              <w:t>35</w:t>
            </w:r>
            <w:r w:rsidRPr="00801B4B">
              <w:rPr>
                <w:rFonts w:ascii="Times New Roman" w:eastAsia="Times New Roman" w:hAnsi="Times New Roman" w:cs="Times New Roman"/>
                <w:sz w:val="24"/>
                <w:szCs w:val="24"/>
              </w:rPr>
              <w:t xml:space="preserve"> року такі земельні ділянки не передані у постійне користування державним установам природно-заповідного фонду, державним лісогосподарським та водогосподарським підприємствам, установам та організаціям, </w:t>
            </w:r>
            <w:r w:rsidRPr="00801B4B">
              <w:rPr>
                <w:rFonts w:ascii="Times New Roman" w:eastAsia="Times New Roman" w:hAnsi="Times New Roman" w:cs="Times New Roman"/>
                <w:b/>
                <w:bCs/>
                <w:sz w:val="24"/>
                <w:szCs w:val="24"/>
              </w:rPr>
              <w:t>господарським товариствам, 100 відсотків акцій (часток) яких належать державі,</w:t>
            </w:r>
            <w:r w:rsidRPr="00801B4B">
              <w:rPr>
                <w:rFonts w:ascii="Times New Roman" w:eastAsia="Times New Roman" w:hAnsi="Times New Roman" w:cs="Times New Roman"/>
                <w:sz w:val="24"/>
                <w:szCs w:val="24"/>
              </w:rPr>
              <w:t xml:space="preserve">  </w:t>
            </w:r>
            <w:r w:rsidR="00DC0DF5" w:rsidRPr="00801B4B">
              <w:rPr>
                <w:rFonts w:ascii="Times New Roman" w:eastAsia="Times New Roman" w:hAnsi="Times New Roman" w:cs="Times New Roman"/>
                <w:b/>
                <w:bCs/>
                <w:sz w:val="24"/>
                <w:szCs w:val="24"/>
              </w:rPr>
              <w:t>які мають у користуванні ліси</w:t>
            </w:r>
            <w:r w:rsidR="00DC0DF5" w:rsidRPr="00801B4B">
              <w:rPr>
                <w:rFonts w:ascii="Times New Roman" w:eastAsia="Times New Roman" w:hAnsi="Times New Roman" w:cs="Times New Roman"/>
                <w:b/>
                <w:bCs/>
                <w:sz w:val="24"/>
                <w:szCs w:val="24"/>
                <w:lang w:val="ru-RU"/>
              </w:rPr>
              <w:t>,</w:t>
            </w:r>
            <w:r w:rsidR="00DC0DF5"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такі земельні ділянки переходять у комунальну власність територіальної громади села, селища, міста, на території якої вони розташовані.</w:t>
            </w:r>
          </w:p>
          <w:p w:rsidR="007C7A9C" w:rsidRPr="00801B4B" w:rsidRDefault="006D7916" w:rsidP="0092674B">
            <w:pPr>
              <w:shd w:val="clear" w:color="auto" w:fill="FFFFFF"/>
              <w:ind w:firstLine="46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27. Під час дії воєнного стану земельні відносини регулюються з урахуванням таких особливостей:</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4) передача земельних ділянок державної, комунальної власності в оренду без проведення земельних торгів, крім випадків, визначених частиною другою статті 134 цього Кодексу, допускається також для:</w:t>
            </w: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а) розміщення виробничих потужностей  </w:t>
            </w:r>
            <w:r w:rsidRPr="00801B4B">
              <w:rPr>
                <w:rFonts w:ascii="Times New Roman" w:eastAsia="Times New Roman" w:hAnsi="Times New Roman" w:cs="Times New Roman"/>
                <w:b/>
                <w:bCs/>
                <w:sz w:val="24"/>
                <w:szCs w:val="24"/>
              </w:rPr>
              <w:t xml:space="preserve">господарських товариств, </w:t>
            </w:r>
            <w:r w:rsidRPr="00801B4B">
              <w:rPr>
                <w:rFonts w:ascii="Times New Roman" w:eastAsia="Times New Roman" w:hAnsi="Times New Roman" w:cs="Times New Roman"/>
                <w:sz w:val="24"/>
                <w:szCs w:val="24"/>
              </w:rPr>
              <w:t xml:space="preserve">підприємств, переміщених (евакуйованих) із зони </w:t>
            </w:r>
            <w:r w:rsidRPr="00801B4B">
              <w:rPr>
                <w:rFonts w:ascii="Times New Roman" w:eastAsia="Times New Roman" w:hAnsi="Times New Roman" w:cs="Times New Roman"/>
                <w:sz w:val="24"/>
                <w:szCs w:val="24"/>
              </w:rPr>
              <w:lastRenderedPageBreak/>
              <w:t>бойових дій (у тому числі тих, що мають стратегічне значення для економіки та безпеки держави), крім об’єктів, зазначених у підпункті "а</w:t>
            </w:r>
            <w:r w:rsidRPr="00801B4B">
              <w:rPr>
                <w:rFonts w:ascii="Times New Roman" w:eastAsia="Times New Roman" w:hAnsi="Times New Roman" w:cs="Times New Roman"/>
                <w:b/>
                <w:bCs/>
                <w:sz w:val="24"/>
                <w:szCs w:val="24"/>
                <w:vertAlign w:val="superscript"/>
              </w:rPr>
              <w:t>-1</w:t>
            </w:r>
            <w:r w:rsidRPr="00801B4B">
              <w:rPr>
                <w:rFonts w:ascii="Times New Roman" w:eastAsia="Times New Roman" w:hAnsi="Times New Roman" w:cs="Times New Roman"/>
                <w:sz w:val="24"/>
                <w:szCs w:val="24"/>
              </w:rPr>
              <w:t>" цього підпункту;</w:t>
            </w:r>
          </w:p>
          <w:p w:rsidR="007F6CCC" w:rsidRDefault="007F6CCC" w:rsidP="0092674B">
            <w:pPr>
              <w:shd w:val="clear" w:color="auto" w:fill="FFFFFF"/>
              <w:ind w:firstLine="700"/>
              <w:jc w:val="both"/>
              <w:rPr>
                <w:rFonts w:ascii="Times New Roman" w:eastAsia="Times New Roman" w:hAnsi="Times New Roman" w:cs="Times New Roman"/>
                <w:sz w:val="24"/>
                <w:szCs w:val="24"/>
              </w:rPr>
            </w:pPr>
          </w:p>
          <w:p w:rsidR="007C7A9C" w:rsidRPr="00801B4B" w:rsidRDefault="006D7916" w:rsidP="0092674B">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7C7A9C" w:rsidRPr="00801B4B" w:rsidRDefault="006D7916" w:rsidP="007F6CCC">
            <w:pPr>
              <w:shd w:val="clear" w:color="auto" w:fill="FFFFFF"/>
              <w:ind w:firstLine="700"/>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8) землекористувачі, які використовують земельні ділянки сільськогосподарського призначення державної, комунальної власності на праві постійного користування (крім </w:t>
            </w:r>
            <w:r w:rsidRPr="00801B4B">
              <w:rPr>
                <w:rFonts w:ascii="Times New Roman" w:eastAsia="Times New Roman" w:hAnsi="Times New Roman" w:cs="Times New Roman"/>
                <w:b/>
                <w:bCs/>
                <w:sz w:val="24"/>
                <w:szCs w:val="24"/>
              </w:rPr>
              <w:t xml:space="preserve">господарських товариств, 100 відсотків акцій (часток) яких належать державі або територіальній громаді, </w:t>
            </w:r>
            <w:r w:rsidRPr="00801B4B">
              <w:rPr>
                <w:rFonts w:ascii="Times New Roman" w:eastAsia="Times New Roman" w:hAnsi="Times New Roman" w:cs="Times New Roman"/>
                <w:sz w:val="24"/>
                <w:szCs w:val="24"/>
              </w:rPr>
              <w:t>державних, комунальних підприємств, установ, організацій), емфітевзису, можуть передавати такі земельні ділянки в оренду строком до одного року для ведення товарного сільськогосподарського виробництва. У разі передачі постійним користувачем земельної ділянки в оренду відповідно до цього підпункту право постійного користування зберігається, а вимоги частини п’ятої статті 116 цього Кодексу, абзацу третього частини четвертої статті 102</w:t>
            </w:r>
            <w:r w:rsidRPr="00801B4B">
              <w:rPr>
                <w:rFonts w:ascii="Times New Roman" w:eastAsia="Times New Roman" w:hAnsi="Times New Roman" w:cs="Times New Roman"/>
                <w:b/>
                <w:bCs/>
                <w:sz w:val="24"/>
                <w:szCs w:val="24"/>
                <w:vertAlign w:val="superscript"/>
              </w:rPr>
              <w:t>-1</w:t>
            </w:r>
            <w:r w:rsidRPr="00801B4B">
              <w:rPr>
                <w:rFonts w:ascii="Times New Roman" w:eastAsia="Times New Roman" w:hAnsi="Times New Roman" w:cs="Times New Roman"/>
                <w:sz w:val="24"/>
                <w:szCs w:val="24"/>
              </w:rPr>
              <w:t xml:space="preserve"> цього Кодексу щодо передачі такої земельної ділянки в оренду не застосовуються. У разі передачі в оренду земельної ділянки відповідно до цього підпункту застосовуються положення підпункту "ї" підпункту 2 цього пункту.</w:t>
            </w:r>
          </w:p>
        </w:tc>
      </w:tr>
      <w:tr w:rsidR="005879B5" w:rsidRPr="00801B4B">
        <w:trPr>
          <w:trHeight w:val="280"/>
        </w:trPr>
        <w:tc>
          <w:tcPr>
            <w:tcW w:w="14550" w:type="dxa"/>
            <w:gridSpan w:val="2"/>
          </w:tcPr>
          <w:p w:rsidR="007C7A9C" w:rsidRPr="00801B4B" w:rsidRDefault="006D7916" w:rsidP="0092674B">
            <w:pPr>
              <w:shd w:val="clear" w:color="auto" w:fill="FFFFFF"/>
              <w:ind w:firstLine="709"/>
              <w:jc w:val="center"/>
              <w:rPr>
                <w:rFonts w:ascii="Times New Roman" w:eastAsia="Times New Roman" w:hAnsi="Times New Roman" w:cs="Times New Roman"/>
                <w:b/>
                <w:bCs/>
                <w:sz w:val="24"/>
                <w:szCs w:val="24"/>
              </w:rPr>
            </w:pPr>
            <w:r w:rsidRPr="00801B4B">
              <w:rPr>
                <w:rFonts w:ascii="Times New Roman" w:eastAsia="Times New Roman" w:hAnsi="Times New Roman" w:cs="Times New Roman"/>
                <w:b/>
                <w:bCs/>
                <w:sz w:val="24"/>
                <w:szCs w:val="24"/>
              </w:rPr>
              <w:lastRenderedPageBreak/>
              <w:t>Закон України “</w:t>
            </w:r>
            <w:r w:rsidRPr="00801B4B">
              <w:rPr>
                <w:rFonts w:ascii="Times New Roman" w:hAnsi="Times New Roman" w:cs="Times New Roman"/>
                <w:b/>
                <w:bCs/>
                <w:sz w:val="24"/>
                <w:szCs w:val="24"/>
                <w:shd w:val="clear" w:color="auto" w:fill="FFFFFF"/>
              </w:rPr>
              <w:t>Про землеустрій</w:t>
            </w:r>
            <w:r w:rsidRPr="00801B4B">
              <w:rPr>
                <w:rFonts w:ascii="Times New Roman" w:eastAsia="Times New Roman" w:hAnsi="Times New Roman" w:cs="Times New Roman"/>
                <w:b/>
                <w:bCs/>
                <w:sz w:val="24"/>
                <w:szCs w:val="24"/>
              </w:rPr>
              <w:t>”</w:t>
            </w:r>
          </w:p>
        </w:tc>
      </w:tr>
      <w:tr w:rsidR="005879B5" w:rsidRPr="00801B4B">
        <w:tc>
          <w:tcPr>
            <w:tcW w:w="7290" w:type="dxa"/>
          </w:tcPr>
          <w:p w:rsidR="007C7A9C" w:rsidRPr="00801B4B" w:rsidRDefault="006D7916" w:rsidP="0092674B">
            <w:pP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36. </w:t>
            </w:r>
            <w:r w:rsidRPr="00801B4B">
              <w:rPr>
                <w:rFonts w:ascii="Times New Roman" w:eastAsia="Times New Roman" w:hAnsi="Times New Roman" w:cs="Times New Roman"/>
                <w:sz w:val="24"/>
                <w:szCs w:val="24"/>
              </w:rPr>
              <w:t>Ґрунтові, геоботанічні та інші обстеження земель при здійсненні землеустрою.</w:t>
            </w:r>
          </w:p>
          <w:p w:rsidR="007C7A9C" w:rsidRPr="00801B4B" w:rsidRDefault="006D7916" w:rsidP="0092674B">
            <w:pP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5879B5" w:rsidRPr="00801B4B" w:rsidRDefault="005879B5" w:rsidP="0092674B">
            <w:pPr>
              <w:shd w:val="clear" w:color="auto" w:fill="FFFFFF"/>
              <w:ind w:firstLine="709"/>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Отримана в процесі обстежень інформація використовується для:</w:t>
            </w:r>
          </w:p>
          <w:p w:rsidR="005879B5" w:rsidRPr="00801B4B" w:rsidRDefault="005879B5" w:rsidP="0092674B">
            <w:pPr>
              <w:shd w:val="clear" w:color="auto" w:fill="FFFFFF"/>
              <w:ind w:firstLine="709"/>
              <w:jc w:val="both"/>
              <w:rPr>
                <w:rFonts w:ascii="Times New Roman" w:eastAsia="Times New Roman" w:hAnsi="Times New Roman" w:cs="Times New Roman"/>
                <w:sz w:val="24"/>
                <w:szCs w:val="24"/>
              </w:rPr>
            </w:pPr>
            <w:r w:rsidRPr="00801B4B">
              <w:rPr>
                <w:rFonts w:ascii="Times New Roman" w:hAnsi="Times New Roman" w:cs="Times New Roman"/>
                <w:sz w:val="24"/>
                <w:szCs w:val="24"/>
                <w:shd w:val="clear" w:color="auto" w:fill="FFFFFF"/>
              </w:rPr>
              <w:t>…</w:t>
            </w:r>
          </w:p>
          <w:p w:rsidR="007C7A9C" w:rsidRPr="00801B4B" w:rsidRDefault="006D7916" w:rsidP="0092674B">
            <w:pP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ґ) прийняття органами виконавчої</w:t>
            </w:r>
            <w:r w:rsidRPr="00801B4B">
              <w:rPr>
                <w:rFonts w:ascii="Times New Roman" w:eastAsia="Times New Roman" w:hAnsi="Times New Roman" w:cs="Times New Roman"/>
                <w:sz w:val="28"/>
                <w:szCs w:val="24"/>
              </w:rPr>
              <w:t xml:space="preserve"> </w:t>
            </w:r>
            <w:r w:rsidRPr="00801B4B">
              <w:rPr>
                <w:rFonts w:ascii="Times New Roman" w:eastAsia="Times New Roman" w:hAnsi="Times New Roman" w:cs="Times New Roman"/>
                <w:sz w:val="24"/>
                <w:szCs w:val="24"/>
              </w:rPr>
              <w:t>влади і органами місцевого самоврядування рішень про рекультивацію та консервацію земель, введення обмежень у використанні земель, відновлення, збереження та підвищення родючості ґрунтів, покращення природних ландшафтів, передачу в постійне користування державним та комунальним лісогосподарським підприємствам самозалісених ділянок тощо;</w:t>
            </w:r>
          </w:p>
        </w:tc>
        <w:tc>
          <w:tcPr>
            <w:tcW w:w="7260" w:type="dxa"/>
          </w:tcPr>
          <w:p w:rsidR="007C7A9C" w:rsidRPr="00801B4B" w:rsidRDefault="006D7916" w:rsidP="0092674B">
            <w:pP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bCs/>
                <w:sz w:val="24"/>
                <w:szCs w:val="24"/>
              </w:rPr>
              <w:t xml:space="preserve">Стаття 36. </w:t>
            </w:r>
            <w:r w:rsidRPr="00801B4B">
              <w:rPr>
                <w:rFonts w:ascii="Times New Roman" w:eastAsia="Times New Roman" w:hAnsi="Times New Roman" w:cs="Times New Roman"/>
                <w:sz w:val="24"/>
                <w:szCs w:val="24"/>
              </w:rPr>
              <w:t>Ґрунтові, геоботанічні та інші обстеження земель при здійсненні землеустрою.</w:t>
            </w:r>
          </w:p>
          <w:p w:rsidR="007C7A9C" w:rsidRPr="00801B4B" w:rsidRDefault="006D7916" w:rsidP="0092674B">
            <w:pPr>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w:t>
            </w:r>
          </w:p>
          <w:p w:rsidR="005879B5" w:rsidRPr="00801B4B" w:rsidRDefault="005879B5" w:rsidP="0092674B">
            <w:pPr>
              <w:shd w:val="clear" w:color="auto" w:fill="FFFFFF"/>
              <w:ind w:firstLine="709"/>
              <w:jc w:val="both"/>
              <w:rPr>
                <w:rFonts w:ascii="Times New Roman" w:hAnsi="Times New Roman" w:cs="Times New Roman"/>
                <w:sz w:val="24"/>
                <w:szCs w:val="24"/>
                <w:shd w:val="clear" w:color="auto" w:fill="FFFFFF"/>
              </w:rPr>
            </w:pPr>
            <w:r w:rsidRPr="00801B4B">
              <w:rPr>
                <w:rFonts w:ascii="Times New Roman" w:hAnsi="Times New Roman" w:cs="Times New Roman"/>
                <w:sz w:val="24"/>
                <w:szCs w:val="24"/>
                <w:shd w:val="clear" w:color="auto" w:fill="FFFFFF"/>
              </w:rPr>
              <w:t>Отримана в процесі обстежень інформація використовується для:</w:t>
            </w:r>
          </w:p>
          <w:p w:rsidR="005879B5" w:rsidRPr="00801B4B" w:rsidRDefault="005879B5" w:rsidP="0092674B">
            <w:pPr>
              <w:shd w:val="clear" w:color="auto" w:fill="FFFFFF"/>
              <w:ind w:firstLine="709"/>
              <w:jc w:val="both"/>
              <w:rPr>
                <w:rFonts w:ascii="Times New Roman" w:eastAsia="Times New Roman" w:hAnsi="Times New Roman" w:cs="Times New Roman"/>
                <w:sz w:val="24"/>
                <w:szCs w:val="24"/>
              </w:rPr>
            </w:pPr>
            <w:r w:rsidRPr="00801B4B">
              <w:rPr>
                <w:rFonts w:ascii="Times New Roman" w:hAnsi="Times New Roman" w:cs="Times New Roman"/>
                <w:sz w:val="24"/>
                <w:szCs w:val="24"/>
                <w:shd w:val="clear" w:color="auto" w:fill="FFFFFF"/>
              </w:rPr>
              <w:t>…</w:t>
            </w:r>
          </w:p>
          <w:p w:rsidR="007C7A9C" w:rsidRDefault="006D7916" w:rsidP="0007119C">
            <w:pPr>
              <w:widowControl w:val="0"/>
              <w:shd w:val="clear" w:color="auto" w:fill="FFFFFF"/>
              <w:ind w:firstLine="709"/>
              <w:jc w:val="both"/>
              <w:rPr>
                <w:rFonts w:ascii="Times New Roman" w:eastAsia="Times New Roman" w:hAnsi="Times New Roman" w:cs="Times New Roman"/>
                <w:sz w:val="24"/>
                <w:szCs w:val="24"/>
              </w:rPr>
            </w:pPr>
            <w:r w:rsidRPr="00801B4B">
              <w:rPr>
                <w:rFonts w:ascii="Times New Roman" w:eastAsia="Times New Roman" w:hAnsi="Times New Roman" w:cs="Times New Roman"/>
                <w:sz w:val="24"/>
                <w:szCs w:val="24"/>
              </w:rPr>
              <w:t xml:space="preserve">ґ) прийняття органами виконавчої влади і органами місцевого самоврядування рішень про рекультивацію та консервацію земель, введення обмежень у використанні земель, відновлення, збереження та підвищення родючості ґрунтів, покращення природних ландшафтів, передачу в постійне користування державним та комунальним </w:t>
            </w:r>
            <w:r w:rsidR="00D6468E" w:rsidRPr="00801B4B">
              <w:rPr>
                <w:rFonts w:ascii="Times New Roman" w:eastAsia="Times New Roman" w:hAnsi="Times New Roman" w:cs="Times New Roman"/>
                <w:sz w:val="24"/>
                <w:szCs w:val="24"/>
                <w:lang w:val="uk-UA"/>
              </w:rPr>
              <w:t xml:space="preserve">лісогосподарським </w:t>
            </w:r>
            <w:r w:rsidRPr="00801B4B">
              <w:rPr>
                <w:rFonts w:ascii="Times New Roman" w:eastAsia="Times New Roman" w:hAnsi="Times New Roman" w:cs="Times New Roman"/>
                <w:sz w:val="24"/>
                <w:szCs w:val="24"/>
              </w:rPr>
              <w:t>підприємствам</w:t>
            </w:r>
            <w:r w:rsidRPr="00801B4B">
              <w:rPr>
                <w:rFonts w:ascii="Times New Roman" w:eastAsia="Times New Roman" w:hAnsi="Times New Roman" w:cs="Times New Roman"/>
                <w:b/>
                <w:sz w:val="24"/>
                <w:szCs w:val="24"/>
              </w:rPr>
              <w:t>,</w:t>
            </w:r>
            <w:r w:rsidRPr="00801B4B">
              <w:rPr>
                <w:rFonts w:ascii="Times New Roman" w:eastAsia="Times New Roman" w:hAnsi="Times New Roman" w:cs="Times New Roman"/>
                <w:sz w:val="24"/>
                <w:szCs w:val="24"/>
              </w:rPr>
              <w:t xml:space="preserve"> </w:t>
            </w:r>
            <w:r w:rsidRPr="00801B4B">
              <w:rPr>
                <w:rFonts w:ascii="Times New Roman" w:eastAsia="Times New Roman" w:hAnsi="Times New Roman" w:cs="Times New Roman"/>
                <w:b/>
                <w:bCs/>
                <w:sz w:val="24"/>
                <w:szCs w:val="24"/>
              </w:rPr>
              <w:t>господарським товариствам, 100 відсотків акцій (часток) яких належать державі або територіальній громаді</w:t>
            </w:r>
            <w:r w:rsidR="0007119C" w:rsidRPr="00801B4B">
              <w:rPr>
                <w:rFonts w:ascii="Times New Roman" w:eastAsia="Times New Roman" w:hAnsi="Times New Roman" w:cs="Times New Roman"/>
                <w:b/>
                <w:bCs/>
                <w:sz w:val="24"/>
                <w:szCs w:val="24"/>
                <w:lang w:val="uk-UA"/>
              </w:rPr>
              <w:t>,</w:t>
            </w:r>
            <w:r w:rsidR="0007119C" w:rsidRPr="00801B4B">
              <w:rPr>
                <w:rFonts w:ascii="Times New Roman" w:eastAsia="Times New Roman" w:hAnsi="Times New Roman" w:cs="Times New Roman"/>
                <w:b/>
                <w:bCs/>
                <w:sz w:val="24"/>
                <w:szCs w:val="24"/>
              </w:rPr>
              <w:t xml:space="preserve"> </w:t>
            </w:r>
            <w:r w:rsidRPr="00801B4B">
              <w:rPr>
                <w:rFonts w:ascii="Times New Roman" w:eastAsia="Times New Roman" w:hAnsi="Times New Roman" w:cs="Times New Roman"/>
                <w:sz w:val="24"/>
                <w:szCs w:val="24"/>
              </w:rPr>
              <w:t>самозалісених ділянок тощо;</w:t>
            </w:r>
          </w:p>
          <w:p w:rsidR="007F6CCC" w:rsidRPr="00801B4B" w:rsidRDefault="007F6CCC" w:rsidP="0007119C">
            <w:pPr>
              <w:widowControl w:val="0"/>
              <w:shd w:val="clear" w:color="auto" w:fill="FFFFFF"/>
              <w:ind w:firstLine="709"/>
              <w:jc w:val="both"/>
              <w:rPr>
                <w:rFonts w:ascii="Times New Roman" w:eastAsia="Times New Roman" w:hAnsi="Times New Roman" w:cs="Times New Roman"/>
                <w:sz w:val="24"/>
                <w:szCs w:val="24"/>
              </w:rPr>
            </w:pPr>
          </w:p>
        </w:tc>
      </w:tr>
      <w:tr w:rsidR="006779E7" w:rsidRPr="006779E7" w:rsidTr="0000384D">
        <w:tc>
          <w:tcPr>
            <w:tcW w:w="14550" w:type="dxa"/>
            <w:gridSpan w:val="2"/>
          </w:tcPr>
          <w:p w:rsidR="00707E18" w:rsidRPr="006779E7" w:rsidRDefault="00F97A1C" w:rsidP="00F97A1C">
            <w:pPr>
              <w:shd w:val="clear" w:color="auto" w:fill="FFFFFF"/>
              <w:ind w:firstLine="709"/>
              <w:jc w:val="center"/>
              <w:rPr>
                <w:rFonts w:ascii="Times New Roman" w:eastAsia="Times New Roman" w:hAnsi="Times New Roman" w:cs="Times New Roman"/>
                <w:b/>
                <w:bCs/>
                <w:sz w:val="24"/>
                <w:szCs w:val="24"/>
                <w:lang w:val="uk-UA"/>
              </w:rPr>
            </w:pPr>
            <w:r w:rsidRPr="006779E7">
              <w:rPr>
                <w:rFonts w:ascii="Times New Roman" w:eastAsia="Times New Roman" w:hAnsi="Times New Roman" w:cs="Times New Roman"/>
                <w:b/>
                <w:bCs/>
                <w:sz w:val="24"/>
                <w:szCs w:val="24"/>
                <w:lang w:val="uk-UA"/>
              </w:rPr>
              <w:lastRenderedPageBreak/>
              <w:t>Закон України «</w:t>
            </w:r>
            <w:r w:rsidRPr="006779E7">
              <w:rPr>
                <w:rFonts w:ascii="Times New Roman" w:hAnsi="Times New Roman" w:cs="Times New Roman"/>
                <w:b/>
                <w:bCs/>
                <w:sz w:val="24"/>
                <w:szCs w:val="24"/>
                <w:shd w:val="clear" w:color="auto" w:fill="FFFFFF"/>
              </w:rPr>
              <w:t>Про приватизацію державного і комунального майна</w:t>
            </w:r>
            <w:r w:rsidRPr="006779E7">
              <w:rPr>
                <w:rFonts w:ascii="Times New Roman" w:eastAsia="Times New Roman" w:hAnsi="Times New Roman" w:cs="Times New Roman"/>
                <w:b/>
                <w:bCs/>
                <w:sz w:val="24"/>
                <w:szCs w:val="24"/>
                <w:lang w:val="uk-UA"/>
              </w:rPr>
              <w:t>»</w:t>
            </w:r>
          </w:p>
        </w:tc>
      </w:tr>
      <w:tr w:rsidR="006779E7" w:rsidRPr="006779E7">
        <w:tc>
          <w:tcPr>
            <w:tcW w:w="7290" w:type="dxa"/>
          </w:tcPr>
          <w:p w:rsidR="00C221DD" w:rsidRPr="002054F8" w:rsidRDefault="006779E7" w:rsidP="0092674B">
            <w:pPr>
              <w:shd w:val="clear" w:color="auto" w:fill="FFFFFF"/>
              <w:ind w:firstLine="709"/>
              <w:jc w:val="both"/>
              <w:rPr>
                <w:rFonts w:ascii="Times New Roman" w:hAnsi="Times New Roman" w:cs="Times New Roman"/>
                <w:sz w:val="24"/>
                <w:szCs w:val="24"/>
                <w:shd w:val="clear" w:color="auto" w:fill="FFFFFF"/>
              </w:rPr>
            </w:pPr>
            <w:r w:rsidRPr="002054F8">
              <w:rPr>
                <w:rStyle w:val="rvts9"/>
                <w:rFonts w:ascii="Times New Roman" w:hAnsi="Times New Roman" w:cs="Times New Roman"/>
                <w:bCs/>
                <w:sz w:val="24"/>
                <w:szCs w:val="24"/>
                <w:shd w:val="clear" w:color="auto" w:fill="FFFFFF"/>
              </w:rPr>
              <w:t>Стаття 4. </w:t>
            </w:r>
            <w:r w:rsidRPr="002054F8">
              <w:rPr>
                <w:rFonts w:ascii="Times New Roman" w:hAnsi="Times New Roman" w:cs="Times New Roman"/>
                <w:sz w:val="24"/>
                <w:szCs w:val="24"/>
                <w:shd w:val="clear" w:color="auto" w:fill="FFFFFF"/>
              </w:rPr>
              <w:t>Об’єкти приватизації</w:t>
            </w:r>
          </w:p>
          <w:p w:rsidR="006779E7" w:rsidRPr="002054F8" w:rsidRDefault="006779E7" w:rsidP="0092674B">
            <w:pPr>
              <w:shd w:val="clear" w:color="auto" w:fill="FFFFFF"/>
              <w:ind w:firstLine="709"/>
              <w:jc w:val="both"/>
              <w:rPr>
                <w:rFonts w:ascii="Times New Roman" w:hAnsi="Times New Roman" w:cs="Times New Roman"/>
                <w:sz w:val="24"/>
                <w:szCs w:val="24"/>
                <w:shd w:val="clear" w:color="auto" w:fill="FFFFFF"/>
                <w:lang w:val="uk-UA"/>
              </w:rPr>
            </w:pPr>
            <w:r w:rsidRPr="002054F8">
              <w:rPr>
                <w:rFonts w:ascii="Times New Roman" w:hAnsi="Times New Roman" w:cs="Times New Roman"/>
                <w:sz w:val="24"/>
                <w:szCs w:val="24"/>
                <w:shd w:val="clear" w:color="auto" w:fill="FFFFFF"/>
                <w:lang w:val="uk-UA"/>
              </w:rPr>
              <w:t>…</w:t>
            </w:r>
          </w:p>
          <w:p w:rsidR="006779E7" w:rsidRPr="002054F8" w:rsidRDefault="006779E7" w:rsidP="0092674B">
            <w:pPr>
              <w:shd w:val="clear" w:color="auto" w:fill="FFFFFF"/>
              <w:ind w:firstLine="709"/>
              <w:jc w:val="both"/>
              <w:rPr>
                <w:rFonts w:ascii="Times New Roman" w:hAnsi="Times New Roman" w:cs="Times New Roman"/>
                <w:sz w:val="24"/>
                <w:szCs w:val="24"/>
                <w:shd w:val="clear" w:color="auto" w:fill="FFFFFF"/>
              </w:rPr>
            </w:pPr>
            <w:r w:rsidRPr="002054F8">
              <w:rPr>
                <w:rFonts w:ascii="Times New Roman" w:hAnsi="Times New Roman" w:cs="Times New Roman"/>
                <w:sz w:val="24"/>
                <w:szCs w:val="24"/>
                <w:shd w:val="clear" w:color="auto" w:fill="FFFFFF"/>
              </w:rPr>
              <w:t>2. Крім випадків, передбачених частиною третьою цієї статті, приватизації не підлягають єдині майнові комплекси казенних підприємств, єдині майнові комплекси або пакети акцій (часток) у статутному капіталі юридичних осіб, які є правонаступниками таких підприємств, та об’єкти, необхідні для виконання державою своїх основних функцій, для забезпечення обороноздатності держави, та об’єкти права власності Українського народу, майно, що становить матеріальну основу суверенітету України, зокрема:</w:t>
            </w:r>
          </w:p>
          <w:p w:rsidR="006779E7" w:rsidRPr="002054F8" w:rsidRDefault="006779E7" w:rsidP="0092674B">
            <w:pPr>
              <w:shd w:val="clear" w:color="auto" w:fill="FFFFFF"/>
              <w:ind w:firstLine="709"/>
              <w:jc w:val="both"/>
              <w:rPr>
                <w:rFonts w:ascii="Times New Roman" w:hAnsi="Times New Roman" w:cs="Times New Roman"/>
                <w:sz w:val="24"/>
                <w:szCs w:val="24"/>
                <w:shd w:val="clear" w:color="auto" w:fill="FFFFFF"/>
                <w:lang w:val="uk-UA"/>
              </w:rPr>
            </w:pPr>
            <w:r w:rsidRPr="002054F8">
              <w:rPr>
                <w:rFonts w:ascii="Times New Roman" w:hAnsi="Times New Roman" w:cs="Times New Roman"/>
                <w:sz w:val="24"/>
                <w:szCs w:val="24"/>
                <w:shd w:val="clear" w:color="auto" w:fill="FFFFFF"/>
                <w:lang w:val="uk-UA"/>
              </w:rPr>
              <w:t>…</w:t>
            </w:r>
          </w:p>
          <w:p w:rsidR="006779E7" w:rsidRPr="002054F8" w:rsidRDefault="006779E7" w:rsidP="0092674B">
            <w:pPr>
              <w:shd w:val="clear" w:color="auto" w:fill="FFFFFF"/>
              <w:ind w:firstLine="709"/>
              <w:jc w:val="both"/>
              <w:rPr>
                <w:rFonts w:ascii="Times New Roman" w:hAnsi="Times New Roman" w:cs="Times New Roman"/>
                <w:sz w:val="24"/>
                <w:szCs w:val="24"/>
                <w:shd w:val="clear" w:color="auto" w:fill="FFFFFF"/>
              </w:rPr>
            </w:pPr>
            <w:r w:rsidRPr="002054F8">
              <w:rPr>
                <w:rFonts w:ascii="Times New Roman" w:hAnsi="Times New Roman" w:cs="Times New Roman"/>
                <w:sz w:val="24"/>
                <w:szCs w:val="24"/>
                <w:shd w:val="clear" w:color="auto" w:fill="FFFFFF"/>
              </w:rPr>
              <w:t>акції (частки у статутному капіталі) акціонерних товариств, товариств з обмеженою відповідальністю, 100 відсотків акцій (часток) у статутному капіталі яких належать державі, які утворилися шляхом перетворення державних підприємств і яким передані в оренду земельні ділянки сільськогосподарського призначення державної власності відповідно до статті 120</w:t>
            </w:r>
            <w:r w:rsidRPr="002054F8">
              <w:rPr>
                <w:rFonts w:ascii="Times New Roman" w:hAnsi="Times New Roman" w:cs="Times New Roman"/>
                <w:bCs/>
                <w:sz w:val="24"/>
                <w:szCs w:val="24"/>
                <w:shd w:val="clear" w:color="auto" w:fill="FFFFFF"/>
                <w:vertAlign w:val="superscript"/>
              </w:rPr>
              <w:t>-1</w:t>
            </w:r>
            <w:r w:rsidRPr="002054F8">
              <w:rPr>
                <w:rFonts w:ascii="Times New Roman" w:hAnsi="Times New Roman" w:cs="Times New Roman"/>
                <w:sz w:val="24"/>
                <w:szCs w:val="24"/>
                <w:shd w:val="clear" w:color="auto" w:fill="FFFFFF"/>
              </w:rPr>
              <w:t> Земельного кодексу України.</w:t>
            </w:r>
          </w:p>
          <w:p w:rsidR="006779E7" w:rsidRPr="002054F8" w:rsidRDefault="006779E7" w:rsidP="0092674B">
            <w:pPr>
              <w:shd w:val="clear" w:color="auto" w:fill="FFFFFF"/>
              <w:ind w:firstLine="709"/>
              <w:jc w:val="both"/>
              <w:rPr>
                <w:rFonts w:ascii="Times New Roman" w:hAnsi="Times New Roman" w:cs="Times New Roman"/>
                <w:sz w:val="24"/>
                <w:szCs w:val="24"/>
                <w:shd w:val="clear" w:color="auto" w:fill="FFFFFF"/>
              </w:rPr>
            </w:pPr>
          </w:p>
          <w:p w:rsidR="006779E7" w:rsidRPr="002054F8" w:rsidRDefault="00CC241A" w:rsidP="0092674B">
            <w:pPr>
              <w:shd w:val="clear" w:color="auto" w:fill="FFFFFF"/>
              <w:ind w:firstLine="709"/>
              <w:jc w:val="both"/>
              <w:rPr>
                <w:rFonts w:ascii="Times New Roman" w:hAnsi="Times New Roman" w:cs="Times New Roman"/>
                <w:b/>
                <w:sz w:val="24"/>
                <w:szCs w:val="24"/>
                <w:shd w:val="clear" w:color="auto" w:fill="FFFFFF"/>
                <w:lang w:val="uk-UA"/>
              </w:rPr>
            </w:pPr>
            <w:r w:rsidRPr="002054F8">
              <w:rPr>
                <w:rFonts w:ascii="Times New Roman" w:hAnsi="Times New Roman" w:cs="Times New Roman"/>
                <w:b/>
                <w:sz w:val="24"/>
                <w:szCs w:val="24"/>
                <w:shd w:val="clear" w:color="auto" w:fill="FFFFFF"/>
                <w:lang w:val="uk-UA"/>
              </w:rPr>
              <w:t>відсутній</w:t>
            </w:r>
          </w:p>
          <w:p w:rsidR="006779E7" w:rsidRPr="002054F8" w:rsidRDefault="006779E7" w:rsidP="0092674B">
            <w:pPr>
              <w:shd w:val="clear" w:color="auto" w:fill="FFFFFF"/>
              <w:ind w:firstLine="709"/>
              <w:jc w:val="both"/>
              <w:rPr>
                <w:rFonts w:ascii="Times New Roman" w:hAnsi="Times New Roman" w:cs="Times New Roman"/>
                <w:sz w:val="24"/>
                <w:szCs w:val="24"/>
                <w:shd w:val="clear" w:color="auto" w:fill="FFFFFF"/>
              </w:rPr>
            </w:pPr>
          </w:p>
          <w:p w:rsidR="006779E7" w:rsidRPr="002054F8" w:rsidRDefault="006779E7" w:rsidP="0092674B">
            <w:pPr>
              <w:shd w:val="clear" w:color="auto" w:fill="FFFFFF"/>
              <w:ind w:firstLine="709"/>
              <w:jc w:val="both"/>
              <w:rPr>
                <w:rFonts w:ascii="Times New Roman" w:hAnsi="Times New Roman" w:cs="Times New Roman"/>
                <w:sz w:val="24"/>
                <w:szCs w:val="24"/>
                <w:shd w:val="clear" w:color="auto" w:fill="FFFFFF"/>
              </w:rPr>
            </w:pPr>
          </w:p>
          <w:p w:rsidR="00B961A7" w:rsidRPr="002054F8" w:rsidRDefault="00B961A7" w:rsidP="0092674B">
            <w:pPr>
              <w:shd w:val="clear" w:color="auto" w:fill="FFFFFF"/>
              <w:ind w:firstLine="709"/>
              <w:jc w:val="both"/>
              <w:rPr>
                <w:rFonts w:ascii="Times New Roman" w:hAnsi="Times New Roman" w:cs="Times New Roman"/>
                <w:sz w:val="24"/>
                <w:szCs w:val="24"/>
                <w:shd w:val="clear" w:color="auto" w:fill="FFFFFF"/>
              </w:rPr>
            </w:pPr>
          </w:p>
          <w:p w:rsidR="00B961A7" w:rsidRPr="002054F8" w:rsidRDefault="00B961A7" w:rsidP="0092674B">
            <w:pPr>
              <w:shd w:val="clear" w:color="auto" w:fill="FFFFFF"/>
              <w:ind w:firstLine="709"/>
              <w:jc w:val="both"/>
              <w:rPr>
                <w:rFonts w:ascii="Times New Roman" w:hAnsi="Times New Roman" w:cs="Times New Roman"/>
                <w:sz w:val="24"/>
                <w:szCs w:val="24"/>
                <w:shd w:val="clear" w:color="auto" w:fill="FFFFFF"/>
              </w:rPr>
            </w:pPr>
          </w:p>
          <w:p w:rsidR="00B961A7" w:rsidRPr="002054F8" w:rsidRDefault="00B961A7" w:rsidP="0092674B">
            <w:pPr>
              <w:shd w:val="clear" w:color="auto" w:fill="FFFFFF"/>
              <w:ind w:firstLine="709"/>
              <w:jc w:val="both"/>
              <w:rPr>
                <w:rFonts w:ascii="Times New Roman" w:hAnsi="Times New Roman" w:cs="Times New Roman"/>
                <w:sz w:val="24"/>
                <w:szCs w:val="24"/>
                <w:shd w:val="clear" w:color="auto" w:fill="FFFFFF"/>
              </w:rPr>
            </w:pPr>
          </w:p>
          <w:p w:rsidR="006779E7" w:rsidRPr="002054F8" w:rsidRDefault="006779E7" w:rsidP="0092674B">
            <w:pPr>
              <w:shd w:val="clear" w:color="auto" w:fill="FFFFFF"/>
              <w:ind w:firstLine="709"/>
              <w:jc w:val="both"/>
              <w:rPr>
                <w:rFonts w:ascii="Times New Roman" w:eastAsia="Times New Roman" w:hAnsi="Times New Roman" w:cs="Times New Roman"/>
                <w:bCs/>
                <w:sz w:val="24"/>
                <w:szCs w:val="24"/>
                <w:lang w:val="uk-UA"/>
              </w:rPr>
            </w:pPr>
          </w:p>
          <w:p w:rsidR="00CC241A" w:rsidRPr="002054F8" w:rsidRDefault="00CC241A" w:rsidP="0092674B">
            <w:pPr>
              <w:shd w:val="clear" w:color="auto" w:fill="FFFFFF"/>
              <w:ind w:firstLine="709"/>
              <w:jc w:val="both"/>
              <w:rPr>
                <w:rFonts w:ascii="Times New Roman" w:eastAsia="Times New Roman" w:hAnsi="Times New Roman" w:cs="Times New Roman"/>
                <w:bCs/>
                <w:sz w:val="24"/>
                <w:szCs w:val="24"/>
                <w:lang w:val="uk-UA"/>
              </w:rPr>
            </w:pPr>
            <w:r w:rsidRPr="002054F8">
              <w:rPr>
                <w:rFonts w:ascii="Times New Roman" w:eastAsia="Times New Roman" w:hAnsi="Times New Roman" w:cs="Times New Roman"/>
                <w:bCs/>
                <w:sz w:val="24"/>
                <w:szCs w:val="24"/>
                <w:lang w:val="uk-UA"/>
              </w:rPr>
              <w:t>…</w:t>
            </w:r>
          </w:p>
        </w:tc>
        <w:tc>
          <w:tcPr>
            <w:tcW w:w="7260" w:type="dxa"/>
          </w:tcPr>
          <w:p w:rsidR="006779E7" w:rsidRPr="002054F8" w:rsidRDefault="006779E7" w:rsidP="006779E7">
            <w:pPr>
              <w:shd w:val="clear" w:color="auto" w:fill="FFFFFF"/>
              <w:ind w:firstLine="709"/>
              <w:jc w:val="both"/>
              <w:rPr>
                <w:rFonts w:ascii="Times New Roman" w:hAnsi="Times New Roman" w:cs="Times New Roman"/>
                <w:sz w:val="24"/>
                <w:szCs w:val="24"/>
                <w:shd w:val="clear" w:color="auto" w:fill="FFFFFF"/>
              </w:rPr>
            </w:pPr>
            <w:r w:rsidRPr="002054F8">
              <w:rPr>
                <w:rStyle w:val="rvts9"/>
                <w:rFonts w:ascii="Times New Roman" w:hAnsi="Times New Roman" w:cs="Times New Roman"/>
                <w:bCs/>
                <w:sz w:val="24"/>
                <w:szCs w:val="24"/>
                <w:shd w:val="clear" w:color="auto" w:fill="FFFFFF"/>
              </w:rPr>
              <w:t>Стаття 4. </w:t>
            </w:r>
            <w:r w:rsidRPr="002054F8">
              <w:rPr>
                <w:rFonts w:ascii="Times New Roman" w:hAnsi="Times New Roman" w:cs="Times New Roman"/>
                <w:sz w:val="24"/>
                <w:szCs w:val="24"/>
                <w:shd w:val="clear" w:color="auto" w:fill="FFFFFF"/>
              </w:rPr>
              <w:t>Об’єкти приватизації</w:t>
            </w:r>
          </w:p>
          <w:p w:rsidR="006779E7" w:rsidRPr="002054F8" w:rsidRDefault="006779E7" w:rsidP="006779E7">
            <w:pPr>
              <w:shd w:val="clear" w:color="auto" w:fill="FFFFFF"/>
              <w:ind w:firstLine="709"/>
              <w:jc w:val="both"/>
              <w:rPr>
                <w:rFonts w:ascii="Times New Roman" w:hAnsi="Times New Roman" w:cs="Times New Roman"/>
                <w:sz w:val="24"/>
                <w:szCs w:val="24"/>
                <w:shd w:val="clear" w:color="auto" w:fill="FFFFFF"/>
                <w:lang w:val="uk-UA"/>
              </w:rPr>
            </w:pPr>
            <w:r w:rsidRPr="002054F8">
              <w:rPr>
                <w:rFonts w:ascii="Times New Roman" w:hAnsi="Times New Roman" w:cs="Times New Roman"/>
                <w:sz w:val="24"/>
                <w:szCs w:val="24"/>
                <w:shd w:val="clear" w:color="auto" w:fill="FFFFFF"/>
                <w:lang w:val="uk-UA"/>
              </w:rPr>
              <w:t>…</w:t>
            </w:r>
          </w:p>
          <w:p w:rsidR="006779E7" w:rsidRPr="002054F8" w:rsidRDefault="006779E7" w:rsidP="006779E7">
            <w:pPr>
              <w:shd w:val="clear" w:color="auto" w:fill="FFFFFF"/>
              <w:ind w:firstLine="709"/>
              <w:jc w:val="both"/>
              <w:rPr>
                <w:rFonts w:ascii="Times New Roman" w:hAnsi="Times New Roman" w:cs="Times New Roman"/>
                <w:sz w:val="24"/>
                <w:szCs w:val="24"/>
                <w:shd w:val="clear" w:color="auto" w:fill="FFFFFF"/>
              </w:rPr>
            </w:pPr>
            <w:r w:rsidRPr="002054F8">
              <w:rPr>
                <w:rFonts w:ascii="Times New Roman" w:hAnsi="Times New Roman" w:cs="Times New Roman"/>
                <w:sz w:val="24"/>
                <w:szCs w:val="24"/>
                <w:shd w:val="clear" w:color="auto" w:fill="FFFFFF"/>
              </w:rPr>
              <w:t>2. Крім випадків, передбачених частиною третьою цієї статті, приватизації не підлягають єдині майнові комплекси казенних підприємств, єдині майнові комплекси або пакети акцій (часток) у статутному капіталі юридичних осіб, які є правонаступниками таких підприємств, та об’єкти, необхідні для виконання державою своїх основних функцій, для забезпечення обороноздатності держави, та об’єкти права власності Українського народу, майно, що становить матеріальну основу суверенітету України, зокрема:</w:t>
            </w:r>
          </w:p>
          <w:p w:rsidR="006779E7" w:rsidRPr="002054F8" w:rsidRDefault="006779E7" w:rsidP="006779E7">
            <w:pPr>
              <w:shd w:val="clear" w:color="auto" w:fill="FFFFFF"/>
              <w:ind w:firstLine="709"/>
              <w:jc w:val="both"/>
              <w:rPr>
                <w:rFonts w:ascii="Times New Roman" w:hAnsi="Times New Roman" w:cs="Times New Roman"/>
                <w:sz w:val="24"/>
                <w:szCs w:val="24"/>
                <w:shd w:val="clear" w:color="auto" w:fill="FFFFFF"/>
                <w:lang w:val="uk-UA"/>
              </w:rPr>
            </w:pPr>
            <w:r w:rsidRPr="002054F8">
              <w:rPr>
                <w:rFonts w:ascii="Times New Roman" w:hAnsi="Times New Roman" w:cs="Times New Roman"/>
                <w:sz w:val="24"/>
                <w:szCs w:val="24"/>
                <w:shd w:val="clear" w:color="auto" w:fill="FFFFFF"/>
                <w:lang w:val="uk-UA"/>
              </w:rPr>
              <w:t>…</w:t>
            </w:r>
          </w:p>
          <w:p w:rsidR="006779E7" w:rsidRPr="002054F8" w:rsidRDefault="006779E7" w:rsidP="006779E7">
            <w:pPr>
              <w:shd w:val="clear" w:color="auto" w:fill="FFFFFF"/>
              <w:ind w:firstLine="709"/>
              <w:jc w:val="both"/>
              <w:rPr>
                <w:rFonts w:ascii="Times New Roman" w:hAnsi="Times New Roman" w:cs="Times New Roman"/>
                <w:sz w:val="24"/>
                <w:szCs w:val="24"/>
                <w:shd w:val="clear" w:color="auto" w:fill="FFFFFF"/>
              </w:rPr>
            </w:pPr>
            <w:r w:rsidRPr="002054F8">
              <w:rPr>
                <w:rFonts w:ascii="Times New Roman" w:hAnsi="Times New Roman" w:cs="Times New Roman"/>
                <w:sz w:val="24"/>
                <w:szCs w:val="24"/>
                <w:shd w:val="clear" w:color="auto" w:fill="FFFFFF"/>
              </w:rPr>
              <w:t>акції (частки у статутному капіталі) акціонерних товариств, товариств з обмеженою відповідальністю, 100 відсотків акцій (часток) у статутному капіталі яких належать державі, які утворилися шляхом перетворення державних підприємств і яким передані в оренду земельні ділянки сільськогосподарського призначення державної власності відповідно до</w:t>
            </w:r>
            <w:r w:rsidR="00747119">
              <w:rPr>
                <w:rFonts w:ascii="Times New Roman" w:hAnsi="Times New Roman" w:cs="Times New Roman"/>
                <w:sz w:val="24"/>
                <w:szCs w:val="24"/>
                <w:shd w:val="clear" w:color="auto" w:fill="FFFFFF"/>
                <w:lang w:val="uk-UA"/>
              </w:rPr>
              <w:t xml:space="preserve">                                          </w:t>
            </w:r>
            <w:r w:rsidRPr="002054F8">
              <w:rPr>
                <w:rFonts w:ascii="Times New Roman" w:hAnsi="Times New Roman" w:cs="Times New Roman"/>
                <w:sz w:val="24"/>
                <w:szCs w:val="24"/>
                <w:shd w:val="clear" w:color="auto" w:fill="FFFFFF"/>
              </w:rPr>
              <w:t>статті 120</w:t>
            </w:r>
            <w:r w:rsidRPr="002054F8">
              <w:rPr>
                <w:rFonts w:ascii="Times New Roman" w:hAnsi="Times New Roman" w:cs="Times New Roman"/>
                <w:bCs/>
                <w:sz w:val="24"/>
                <w:szCs w:val="24"/>
                <w:shd w:val="clear" w:color="auto" w:fill="FFFFFF"/>
                <w:vertAlign w:val="superscript"/>
              </w:rPr>
              <w:t>-1</w:t>
            </w:r>
            <w:r w:rsidRPr="002054F8">
              <w:rPr>
                <w:rFonts w:ascii="Times New Roman" w:hAnsi="Times New Roman" w:cs="Times New Roman"/>
                <w:sz w:val="24"/>
                <w:szCs w:val="24"/>
                <w:shd w:val="clear" w:color="auto" w:fill="FFFFFF"/>
              </w:rPr>
              <w:t> Земельного кодексу України.</w:t>
            </w:r>
          </w:p>
          <w:p w:rsidR="004677EF" w:rsidRPr="004677EF" w:rsidRDefault="004677EF" w:rsidP="004677EF">
            <w:pPr>
              <w:shd w:val="clear" w:color="auto" w:fill="FFFFFF"/>
              <w:ind w:firstLine="709"/>
              <w:jc w:val="both"/>
              <w:rPr>
                <w:rFonts w:ascii="Times New Roman" w:eastAsia="Times New Roman" w:hAnsi="Times New Roman" w:cs="Times New Roman"/>
                <w:b/>
                <w:bCs/>
                <w:sz w:val="24"/>
                <w:szCs w:val="24"/>
                <w:lang w:val="uk-UA"/>
              </w:rPr>
            </w:pPr>
            <w:r w:rsidRPr="004677EF">
              <w:rPr>
                <w:rFonts w:ascii="Times New Roman" w:eastAsia="Times New Roman" w:hAnsi="Times New Roman" w:cs="Times New Roman"/>
                <w:b/>
                <w:bCs/>
                <w:sz w:val="24"/>
                <w:szCs w:val="24"/>
                <w:lang w:val="uk-UA"/>
              </w:rPr>
              <w:t xml:space="preserve">акції акціонерного товариства, 100 відсотків акцій у статутному капіталі якого належать державі, утвореного шляхом перетворення </w:t>
            </w:r>
            <w:r>
              <w:rPr>
                <w:rFonts w:ascii="Times New Roman" w:eastAsia="Times New Roman" w:hAnsi="Times New Roman" w:cs="Times New Roman"/>
                <w:b/>
                <w:bCs/>
                <w:sz w:val="24"/>
                <w:szCs w:val="24"/>
                <w:lang w:val="uk-UA"/>
              </w:rPr>
              <w:t>д</w:t>
            </w:r>
            <w:r w:rsidRPr="004677EF">
              <w:rPr>
                <w:rFonts w:ascii="Times New Roman" w:eastAsia="Times New Roman" w:hAnsi="Times New Roman" w:cs="Times New Roman"/>
                <w:b/>
                <w:bCs/>
                <w:sz w:val="24"/>
                <w:szCs w:val="24"/>
                <w:lang w:val="uk-UA"/>
              </w:rPr>
              <w:t xml:space="preserve">ержавного спеціалізованого господарського підприємства </w:t>
            </w:r>
            <w:r>
              <w:rPr>
                <w:rFonts w:ascii="Times New Roman" w:eastAsia="Times New Roman" w:hAnsi="Times New Roman" w:cs="Times New Roman"/>
                <w:b/>
                <w:bCs/>
                <w:sz w:val="24"/>
                <w:szCs w:val="24"/>
                <w:lang w:val="uk-UA"/>
              </w:rPr>
              <w:t>«</w:t>
            </w:r>
            <w:r w:rsidRPr="004677EF">
              <w:rPr>
                <w:rFonts w:ascii="Times New Roman" w:eastAsia="Times New Roman" w:hAnsi="Times New Roman" w:cs="Times New Roman"/>
                <w:b/>
                <w:bCs/>
                <w:sz w:val="24"/>
                <w:szCs w:val="24"/>
                <w:lang w:val="uk-UA"/>
              </w:rPr>
              <w:t>Ліси України</w:t>
            </w:r>
            <w:r>
              <w:rPr>
                <w:rFonts w:ascii="Times New Roman" w:eastAsia="Times New Roman" w:hAnsi="Times New Roman" w:cs="Times New Roman"/>
                <w:b/>
                <w:bCs/>
                <w:sz w:val="24"/>
                <w:szCs w:val="24"/>
                <w:lang w:val="uk-UA"/>
              </w:rPr>
              <w:t>»</w:t>
            </w:r>
            <w:r w:rsidRPr="004677EF">
              <w:rPr>
                <w:rFonts w:ascii="Times New Roman" w:eastAsia="Times New Roman" w:hAnsi="Times New Roman" w:cs="Times New Roman"/>
                <w:b/>
                <w:bCs/>
                <w:sz w:val="24"/>
                <w:szCs w:val="24"/>
                <w:lang w:val="uk-UA"/>
              </w:rPr>
              <w:t>;</w:t>
            </w:r>
          </w:p>
          <w:p w:rsidR="004677EF" w:rsidRDefault="004677EF" w:rsidP="004677EF">
            <w:pPr>
              <w:shd w:val="clear" w:color="auto" w:fill="FFFFFF"/>
              <w:ind w:firstLine="709"/>
              <w:jc w:val="both"/>
              <w:rPr>
                <w:rFonts w:ascii="Times New Roman" w:eastAsia="Times New Roman" w:hAnsi="Times New Roman" w:cs="Times New Roman"/>
                <w:b/>
                <w:bCs/>
                <w:sz w:val="24"/>
                <w:szCs w:val="24"/>
                <w:lang w:val="uk-UA"/>
              </w:rPr>
            </w:pPr>
            <w:r w:rsidRPr="004677EF">
              <w:rPr>
                <w:rFonts w:ascii="Times New Roman" w:eastAsia="Times New Roman" w:hAnsi="Times New Roman" w:cs="Times New Roman"/>
                <w:b/>
                <w:bCs/>
                <w:sz w:val="24"/>
                <w:szCs w:val="24"/>
                <w:lang w:val="uk-UA"/>
              </w:rPr>
              <w:t xml:space="preserve">акції (частки у статутному капіталі) акціонерних товариств, товариств з обмеженою відповідальністю, 100 відсотків акцій (часток) у статутному капіталі яких належать державі, </w:t>
            </w:r>
            <w:r w:rsidRPr="002054F8">
              <w:rPr>
                <w:rFonts w:ascii="Times New Roman" w:eastAsia="Times New Roman" w:hAnsi="Times New Roman" w:cs="Times New Roman"/>
                <w:b/>
                <w:bCs/>
                <w:sz w:val="24"/>
                <w:szCs w:val="24"/>
                <w:lang w:val="uk-UA"/>
              </w:rPr>
              <w:t xml:space="preserve">у </w:t>
            </w:r>
            <w:r w:rsidRPr="002054F8">
              <w:rPr>
                <w:rFonts w:ascii="Times New Roman" w:hAnsi="Times New Roman" w:cs="Times New Roman"/>
                <w:b/>
                <w:sz w:val="24"/>
                <w:szCs w:val="24"/>
                <w:shd w:val="clear" w:color="auto" w:fill="FFFFFF"/>
              </w:rPr>
              <w:t>постійно</w:t>
            </w:r>
            <w:r w:rsidRPr="002054F8">
              <w:rPr>
                <w:rFonts w:ascii="Times New Roman" w:hAnsi="Times New Roman" w:cs="Times New Roman"/>
                <w:b/>
                <w:sz w:val="24"/>
                <w:szCs w:val="24"/>
                <w:shd w:val="clear" w:color="auto" w:fill="FFFFFF"/>
                <w:lang w:val="uk-UA"/>
              </w:rPr>
              <w:t>му</w:t>
            </w:r>
            <w:r w:rsidRPr="002054F8">
              <w:rPr>
                <w:rFonts w:ascii="Times New Roman" w:hAnsi="Times New Roman" w:cs="Times New Roman"/>
                <w:b/>
                <w:sz w:val="24"/>
                <w:szCs w:val="24"/>
                <w:shd w:val="clear" w:color="auto" w:fill="FFFFFF"/>
              </w:rPr>
              <w:t xml:space="preserve"> користуванн</w:t>
            </w:r>
            <w:r w:rsidRPr="002054F8">
              <w:rPr>
                <w:rFonts w:ascii="Times New Roman" w:hAnsi="Times New Roman" w:cs="Times New Roman"/>
                <w:b/>
                <w:sz w:val="24"/>
                <w:szCs w:val="24"/>
                <w:shd w:val="clear" w:color="auto" w:fill="FFFFFF"/>
                <w:lang w:val="uk-UA"/>
              </w:rPr>
              <w:t>і</w:t>
            </w:r>
            <w:r w:rsidRPr="002054F8">
              <w:rPr>
                <w:rFonts w:ascii="Times New Roman" w:hAnsi="Times New Roman" w:cs="Times New Roman"/>
                <w:b/>
                <w:sz w:val="24"/>
                <w:szCs w:val="24"/>
                <w:shd w:val="clear" w:color="auto" w:fill="FFFFFF"/>
              </w:rPr>
              <w:t xml:space="preserve"> </w:t>
            </w:r>
            <w:r w:rsidRPr="002054F8">
              <w:rPr>
                <w:rFonts w:ascii="Times New Roman" w:hAnsi="Times New Roman" w:cs="Times New Roman"/>
                <w:b/>
                <w:sz w:val="24"/>
                <w:szCs w:val="24"/>
                <w:shd w:val="clear" w:color="auto" w:fill="FFFFFF"/>
                <w:lang w:val="uk-UA"/>
              </w:rPr>
              <w:t>яких перебувають</w:t>
            </w:r>
            <w:r w:rsidRPr="004677EF">
              <w:rPr>
                <w:rFonts w:ascii="Times New Roman" w:eastAsia="Times New Roman" w:hAnsi="Times New Roman" w:cs="Times New Roman"/>
                <w:b/>
                <w:bCs/>
                <w:sz w:val="24"/>
                <w:szCs w:val="24"/>
                <w:lang w:val="uk-UA"/>
              </w:rPr>
              <w:t xml:space="preserve"> </w:t>
            </w:r>
            <w:r>
              <w:rPr>
                <w:rFonts w:ascii="Times New Roman" w:eastAsia="Times New Roman" w:hAnsi="Times New Roman" w:cs="Times New Roman"/>
                <w:b/>
                <w:bCs/>
                <w:sz w:val="24"/>
                <w:szCs w:val="24"/>
                <w:lang w:val="uk-UA"/>
              </w:rPr>
              <w:t xml:space="preserve"> </w:t>
            </w:r>
            <w:r w:rsidRPr="004677EF">
              <w:rPr>
                <w:rFonts w:ascii="Times New Roman" w:eastAsia="Times New Roman" w:hAnsi="Times New Roman" w:cs="Times New Roman"/>
                <w:b/>
                <w:bCs/>
                <w:sz w:val="24"/>
                <w:szCs w:val="24"/>
                <w:lang w:val="uk-UA"/>
              </w:rPr>
              <w:t>земельні ділянки лісогосподарського призначення державної власності.</w:t>
            </w:r>
          </w:p>
          <w:p w:rsidR="006779E7" w:rsidRPr="002054F8" w:rsidRDefault="006779E7" w:rsidP="006779E7">
            <w:pPr>
              <w:shd w:val="clear" w:color="auto" w:fill="FFFFFF"/>
              <w:ind w:firstLine="709"/>
              <w:jc w:val="both"/>
              <w:rPr>
                <w:rFonts w:ascii="Times New Roman" w:eastAsia="Times New Roman" w:hAnsi="Times New Roman" w:cs="Times New Roman"/>
                <w:bCs/>
                <w:sz w:val="24"/>
                <w:szCs w:val="24"/>
                <w:lang w:val="en-US"/>
              </w:rPr>
            </w:pPr>
            <w:r w:rsidRPr="002054F8">
              <w:rPr>
                <w:rFonts w:ascii="Times New Roman" w:eastAsia="Times New Roman" w:hAnsi="Times New Roman" w:cs="Times New Roman"/>
                <w:bCs/>
                <w:sz w:val="24"/>
                <w:szCs w:val="24"/>
                <w:lang w:val="en-US"/>
              </w:rPr>
              <w:t>…</w:t>
            </w:r>
          </w:p>
        </w:tc>
      </w:tr>
      <w:tr w:rsidR="001C576F" w:rsidRPr="001C576F" w:rsidTr="0000384D">
        <w:tc>
          <w:tcPr>
            <w:tcW w:w="14550" w:type="dxa"/>
            <w:gridSpan w:val="2"/>
          </w:tcPr>
          <w:p w:rsidR="001C576F" w:rsidRPr="007F6CCC" w:rsidRDefault="001C576F" w:rsidP="001C576F">
            <w:pPr>
              <w:shd w:val="clear" w:color="auto" w:fill="FFFFFF"/>
              <w:ind w:firstLine="709"/>
              <w:jc w:val="center"/>
              <w:rPr>
                <w:rStyle w:val="rvts9"/>
                <w:rFonts w:ascii="Times New Roman" w:hAnsi="Times New Roman" w:cs="Times New Roman"/>
                <w:b/>
                <w:bCs/>
                <w:sz w:val="24"/>
                <w:szCs w:val="24"/>
                <w:shd w:val="clear" w:color="auto" w:fill="FFFFFF"/>
                <w:lang w:val="uk-UA"/>
              </w:rPr>
            </w:pPr>
            <w:r w:rsidRPr="007F6CCC">
              <w:rPr>
                <w:rStyle w:val="rvts9"/>
                <w:rFonts w:ascii="Times New Roman" w:hAnsi="Times New Roman" w:cs="Times New Roman"/>
                <w:b/>
                <w:bCs/>
                <w:sz w:val="24"/>
                <w:szCs w:val="24"/>
                <w:shd w:val="clear" w:color="auto" w:fill="FFFFFF"/>
                <w:lang w:val="uk-UA"/>
              </w:rPr>
              <w:t>Закон України «</w:t>
            </w:r>
            <w:r w:rsidRPr="007F6CCC">
              <w:rPr>
                <w:rFonts w:ascii="Times New Roman" w:hAnsi="Times New Roman" w:cs="Times New Roman"/>
                <w:b/>
                <w:bCs/>
                <w:sz w:val="24"/>
                <w:szCs w:val="24"/>
                <w:shd w:val="clear" w:color="auto" w:fill="FFFFFF"/>
              </w:rPr>
              <w:t>Про державну реєстрацію речових прав на нерухоме майно та їх обтяжень</w:t>
            </w:r>
            <w:r w:rsidRPr="007F6CCC">
              <w:rPr>
                <w:rStyle w:val="rvts9"/>
                <w:rFonts w:ascii="Times New Roman" w:hAnsi="Times New Roman" w:cs="Times New Roman"/>
                <w:b/>
                <w:bCs/>
                <w:sz w:val="24"/>
                <w:szCs w:val="24"/>
                <w:shd w:val="clear" w:color="auto" w:fill="FFFFFF"/>
                <w:lang w:val="uk-UA"/>
              </w:rPr>
              <w:t>»</w:t>
            </w:r>
          </w:p>
        </w:tc>
      </w:tr>
      <w:tr w:rsidR="001C576F" w:rsidRPr="006779E7">
        <w:tc>
          <w:tcPr>
            <w:tcW w:w="7290" w:type="dxa"/>
          </w:tcPr>
          <w:p w:rsidR="001C576F" w:rsidRPr="007F6CCC" w:rsidRDefault="001C576F" w:rsidP="0092674B">
            <w:pPr>
              <w:shd w:val="clear" w:color="auto" w:fill="FFFFFF"/>
              <w:ind w:firstLine="709"/>
              <w:jc w:val="both"/>
              <w:rPr>
                <w:rStyle w:val="rvts9"/>
                <w:rFonts w:ascii="Times New Roman" w:hAnsi="Times New Roman" w:cs="Times New Roman"/>
                <w:bCs/>
                <w:sz w:val="24"/>
                <w:szCs w:val="24"/>
                <w:shd w:val="clear" w:color="auto" w:fill="FFFFFF"/>
                <w:lang w:val="uk-UA"/>
              </w:rPr>
            </w:pPr>
            <w:r w:rsidRPr="007F6CCC">
              <w:rPr>
                <w:rStyle w:val="rvts9"/>
                <w:rFonts w:ascii="Times New Roman" w:hAnsi="Times New Roman" w:cs="Times New Roman"/>
                <w:bCs/>
                <w:sz w:val="24"/>
                <w:szCs w:val="24"/>
                <w:shd w:val="clear" w:color="auto" w:fill="FFFFFF"/>
                <w:lang w:val="uk-UA"/>
              </w:rPr>
              <w:t>відсутня</w:t>
            </w:r>
          </w:p>
        </w:tc>
        <w:tc>
          <w:tcPr>
            <w:tcW w:w="7260" w:type="dxa"/>
          </w:tcPr>
          <w:p w:rsidR="001C576F" w:rsidRPr="001C576F" w:rsidRDefault="001C576F" w:rsidP="001C576F">
            <w:pPr>
              <w:shd w:val="clear" w:color="auto" w:fill="FFFFFF"/>
              <w:ind w:firstLine="709"/>
              <w:jc w:val="both"/>
              <w:rPr>
                <w:rFonts w:ascii="Times New Roman" w:hAnsi="Times New Roman" w:cs="Times New Roman"/>
                <w:b/>
                <w:sz w:val="24"/>
                <w:szCs w:val="24"/>
                <w:shd w:val="clear" w:color="auto" w:fill="FFFFFF"/>
              </w:rPr>
            </w:pPr>
            <w:r w:rsidRPr="001C576F">
              <w:rPr>
                <w:rFonts w:ascii="Times New Roman" w:hAnsi="Times New Roman" w:cs="Times New Roman"/>
                <w:b/>
                <w:sz w:val="24"/>
                <w:szCs w:val="24"/>
                <w:shd w:val="clear" w:color="auto" w:fill="FFFFFF"/>
              </w:rPr>
              <w:t>Стаття 29</w:t>
            </w:r>
            <w:r w:rsidRPr="001C576F">
              <w:rPr>
                <w:rFonts w:ascii="Times New Roman" w:hAnsi="Times New Roman" w:cs="Times New Roman"/>
                <w:b/>
                <w:sz w:val="24"/>
                <w:szCs w:val="24"/>
                <w:shd w:val="clear" w:color="auto" w:fill="FFFFFF"/>
                <w:vertAlign w:val="superscript"/>
              </w:rPr>
              <w:t>3</w:t>
            </w:r>
            <w:r w:rsidRPr="001C576F">
              <w:rPr>
                <w:rFonts w:ascii="Times New Roman" w:hAnsi="Times New Roman" w:cs="Times New Roman"/>
                <w:b/>
                <w:sz w:val="24"/>
                <w:szCs w:val="24"/>
                <w:shd w:val="clear" w:color="auto" w:fill="FFFFFF"/>
              </w:rPr>
              <w:t xml:space="preserve">. Особливості державної реєстрації речових прав суб’єкта господарювання, утвореного шляхом перетворення </w:t>
            </w:r>
            <w:r w:rsidR="009C4947">
              <w:rPr>
                <w:rFonts w:ascii="Times New Roman" w:hAnsi="Times New Roman" w:cs="Times New Roman"/>
                <w:b/>
                <w:sz w:val="24"/>
                <w:szCs w:val="24"/>
                <w:shd w:val="clear" w:color="auto" w:fill="FFFFFF"/>
                <w:lang w:val="uk-UA"/>
              </w:rPr>
              <w:t>д</w:t>
            </w:r>
            <w:r w:rsidRPr="001C576F">
              <w:rPr>
                <w:rFonts w:ascii="Times New Roman" w:hAnsi="Times New Roman" w:cs="Times New Roman"/>
                <w:b/>
                <w:sz w:val="24"/>
                <w:szCs w:val="24"/>
                <w:shd w:val="clear" w:color="auto" w:fill="FFFFFF"/>
              </w:rPr>
              <w:t>ержавного спеціалізованого господарського підприємства «Ліси України»</w:t>
            </w:r>
          </w:p>
          <w:p w:rsidR="001C576F" w:rsidRPr="001C576F" w:rsidRDefault="001C576F" w:rsidP="001C576F">
            <w:pPr>
              <w:shd w:val="clear" w:color="auto" w:fill="FFFFFF"/>
              <w:ind w:firstLine="709"/>
              <w:jc w:val="both"/>
              <w:rPr>
                <w:rFonts w:ascii="Times New Roman" w:hAnsi="Times New Roman" w:cs="Times New Roman"/>
                <w:b/>
                <w:sz w:val="24"/>
                <w:szCs w:val="24"/>
                <w:shd w:val="clear" w:color="auto" w:fill="FFFFFF"/>
              </w:rPr>
            </w:pPr>
            <w:r w:rsidRPr="001C576F">
              <w:rPr>
                <w:rFonts w:ascii="Times New Roman" w:hAnsi="Times New Roman" w:cs="Times New Roman"/>
                <w:b/>
                <w:sz w:val="24"/>
                <w:szCs w:val="24"/>
                <w:shd w:val="clear" w:color="auto" w:fill="FFFFFF"/>
              </w:rPr>
              <w:t xml:space="preserve"> 1. Державна реєстрація прав на нерухоме майно, передане на праві узуфрукта державного майна або до статутного капіталу  </w:t>
            </w:r>
            <w:r w:rsidRPr="001C576F">
              <w:rPr>
                <w:rFonts w:ascii="Times New Roman" w:hAnsi="Times New Roman" w:cs="Times New Roman"/>
                <w:b/>
                <w:sz w:val="24"/>
                <w:szCs w:val="24"/>
                <w:shd w:val="clear" w:color="auto" w:fill="FFFFFF"/>
              </w:rPr>
              <w:lastRenderedPageBreak/>
              <w:t xml:space="preserve">акціонерного товариства, утвореного шляхом перетворення </w:t>
            </w:r>
            <w:r w:rsidR="009C4947">
              <w:rPr>
                <w:rFonts w:ascii="Times New Roman" w:hAnsi="Times New Roman" w:cs="Times New Roman"/>
                <w:b/>
                <w:sz w:val="24"/>
                <w:szCs w:val="24"/>
                <w:shd w:val="clear" w:color="auto" w:fill="FFFFFF"/>
                <w:lang w:val="uk-UA"/>
              </w:rPr>
              <w:t>д</w:t>
            </w:r>
            <w:r w:rsidRPr="001C576F">
              <w:rPr>
                <w:rFonts w:ascii="Times New Roman" w:hAnsi="Times New Roman" w:cs="Times New Roman"/>
                <w:b/>
                <w:sz w:val="24"/>
                <w:szCs w:val="24"/>
                <w:shd w:val="clear" w:color="auto" w:fill="FFFFFF"/>
              </w:rPr>
              <w:t>ержавного спеціалізованого господарського підприємства «Ліси України», здійснюється на підставі передавального акта без обов’язкової попередньої державної реєстрації права власності на таке майно.</w:t>
            </w:r>
          </w:p>
          <w:p w:rsidR="001C576F" w:rsidRPr="002054F8" w:rsidRDefault="001C576F" w:rsidP="001C576F">
            <w:pPr>
              <w:shd w:val="clear" w:color="auto" w:fill="FFFFFF"/>
              <w:ind w:firstLine="709"/>
              <w:jc w:val="both"/>
              <w:rPr>
                <w:rStyle w:val="rvts9"/>
                <w:rFonts w:ascii="Times New Roman" w:hAnsi="Times New Roman" w:cs="Times New Roman"/>
                <w:bCs/>
                <w:sz w:val="24"/>
                <w:szCs w:val="24"/>
                <w:shd w:val="clear" w:color="auto" w:fill="FFFFFF"/>
              </w:rPr>
            </w:pPr>
            <w:r w:rsidRPr="001C576F">
              <w:rPr>
                <w:rFonts w:ascii="Times New Roman" w:hAnsi="Times New Roman" w:cs="Times New Roman"/>
                <w:b/>
                <w:sz w:val="24"/>
                <w:szCs w:val="24"/>
                <w:shd w:val="clear" w:color="auto" w:fill="FFFFFF"/>
              </w:rPr>
              <w:t>2. Державна реєстрація речових прав щодо майна, право державної власності на яке було зареєстровано, здійснюється на підставі передавального акта та даних, що містяться в Державному реєстрі прав.</w:t>
            </w:r>
          </w:p>
        </w:tc>
      </w:tr>
      <w:tr w:rsidR="009C4947" w:rsidRPr="006779E7" w:rsidTr="0000384D">
        <w:tc>
          <w:tcPr>
            <w:tcW w:w="14550" w:type="dxa"/>
            <w:gridSpan w:val="2"/>
          </w:tcPr>
          <w:p w:rsidR="009C4947" w:rsidRPr="00B77EE5" w:rsidRDefault="00B77EE5" w:rsidP="00B77EE5">
            <w:pPr>
              <w:shd w:val="clear" w:color="auto" w:fill="FFFFFF"/>
              <w:ind w:firstLine="709"/>
              <w:jc w:val="center"/>
              <w:rPr>
                <w:rFonts w:ascii="Times New Roman" w:hAnsi="Times New Roman" w:cs="Times New Roman"/>
                <w:b/>
                <w:sz w:val="24"/>
                <w:szCs w:val="24"/>
                <w:shd w:val="clear" w:color="auto" w:fill="FFFFFF"/>
                <w:lang w:val="uk-UA"/>
              </w:rPr>
            </w:pPr>
            <w:r w:rsidRPr="00B77EE5">
              <w:rPr>
                <w:rFonts w:ascii="Times New Roman" w:hAnsi="Times New Roman" w:cs="Times New Roman"/>
                <w:b/>
                <w:sz w:val="24"/>
                <w:szCs w:val="24"/>
                <w:shd w:val="clear" w:color="auto" w:fill="FFFFFF"/>
                <w:lang w:val="uk-UA"/>
              </w:rPr>
              <w:lastRenderedPageBreak/>
              <w:t>Закон України «</w:t>
            </w:r>
            <w:r w:rsidRPr="00B77EE5">
              <w:rPr>
                <w:rFonts w:ascii="Times New Roman" w:hAnsi="Times New Roman" w:cs="Times New Roman"/>
                <w:b/>
                <w:sz w:val="24"/>
                <w:szCs w:val="24"/>
                <w:shd w:val="clear" w:color="auto" w:fill="FFFFFF"/>
              </w:rPr>
              <w:t>Про особливості регулювання діяльності юридичних осіб окремих організаційно-правових форм у перехідний період та об’єднань юридичних осіб</w:t>
            </w:r>
            <w:r w:rsidRPr="00B77EE5">
              <w:rPr>
                <w:rFonts w:ascii="Times New Roman" w:hAnsi="Times New Roman" w:cs="Times New Roman"/>
                <w:b/>
                <w:sz w:val="24"/>
                <w:szCs w:val="24"/>
                <w:shd w:val="clear" w:color="auto" w:fill="FFFFFF"/>
                <w:lang w:val="uk-UA"/>
              </w:rPr>
              <w:t>»</w:t>
            </w:r>
          </w:p>
        </w:tc>
      </w:tr>
      <w:tr w:rsidR="009C4947" w:rsidRPr="006779E7">
        <w:tc>
          <w:tcPr>
            <w:tcW w:w="7290" w:type="dxa"/>
          </w:tcPr>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Стаття 14. Особливості припинення підприємств у перехідний період</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 Протягом шести місяців з дня введення в дію цього Закону учасники (засновники) підприємства, уповноважений суб’єкт управління об’єктами державної власності приймають рішення про припинення підприємства (крім державних некомерційних підприємств), єдиним учасником (засновником) якого є держава, крім підприємств, щодо яких відкрито провадження у справі про банкрутство.</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Уповноважений орган місцевого самоврядування може прийняти рішення про припинення підприємства, єдиним учасником (засновником) якого є територіальна громада (територіальні громади).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Рішення про припинення підприємства, єдиним учасником (засновником) якого є держава, щодо якого станом на день введення в дію цього Закону відкрито провадження у справі про банкрутство, приймається протягом шести місяців з дня закриття провадження у справі про банкрутство.</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Припинення підприємства здійснюється в порядку, встановленому законодавством, з урахуванням особливостей, визначених цим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2. Підприємство, єдиним учасником (засновником) якого є держава або територіальна громада (територіальні громади), припиняється в результаті перетворення або ліквідації.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У разі перетворення підприємства, єдиним учасником (засновником) якого є держава або територіальна громада (територіальні громади), уповноважений суб’єкт управління об’єктами державної власності або уповноважений орган місцевого самоврядування самостійно обирає організаційно-правову форму юридичної особи - правонаступника такого підприємства відповідно до положень цієї статті.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3. Державне комерційне підприємство, казенне підприємство перетворюється в акціонерне товариство, товариство з обмеженою відповідальністю, 100 відсотків акцій (часток) у статутному капіталі якого належать державі, або в державне некомерційне товариство.</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Порядок перетворення державного підприємства в акціонерне товариство, товариство з обмеженою відповідальністю, 100 відсотків акцій (часток) якого належать державі, затверджується Кабінетом Міністрів України.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Порядок перетворення державного підприємства в державне некомерційне товариство затверджується Кабінетом Міністрів України.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Комунальне комерційне підприємство перетворюється в акціонерне товариство, товариство з обмеженою відповідальністю, 100 відсотків акцій (часток) якого належать відповідній територіальній громаді, або в комунальне некомерційне товариство.</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Спільне комунальне підприємство перетворюється в акціонерне товариство, товариство з обмеженою відповідальністю або в комунальне некомерційне товариство із збереженням пропорцій участі відповідних територіальних громад.</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4. Одночасно з прийняттям рішення про припинення підприємства, єдиним учасником (засновником) якого є держава або територіальна громада (територіальні громади), уповноважений суб’єкт управління об’єктами державної власності або уповноважений орган місцевого самоврядування призначає комісію з припинення підприємства (комісію з перетворення, ліквідаційну комісію).</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Виконання функцій комісії з припинення підприємства (комісії з перетворення, ліквідаційної комісії) може бути покладено на виконавчий орган підприємства.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Одночасно з прийняттям рішення про припинення підприємства, єдиним учасником (засновником) якого є держава або територіальна громада (територіальні громади), шляхом перетворення уповноважений суб’єкт управління об’єктами державної власності або уповноважений орган місцевого самоврядування призначає інвентаризаційну комісію та приймає рішення про проведення інвентаризації майна підприємства.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Відповідальність за правильність проведення інвентаризації майна підприємства, єдиним учасником (засновником) якого є держава або територіальна громада (територіальні громади), у зв’язку з його припиненням шляхом перетворення та за достовірність її результатів покладається на голову та членів інвентаризаційної комісії.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На основі результатів інвентаризації майна підприємства комісія з перетворення складає передавальний акт, який затверджується уповноваженим суб’єктом управління об’єктами державної власності або уповноваженим органом місцевого самоврядування.</w:t>
            </w:r>
          </w:p>
          <w:p w:rsid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Внесення державного та комунального майна до статутного капіталу юридичної особи - правонаступника підприємства, єдиним учасником (засновником) якого є держава або територіальна громада (територіальні громади), здійснюється за балансовою вартістю такого майна без проведення його оцінки.</w:t>
            </w:r>
          </w:p>
          <w:p w:rsidR="0000384D" w:rsidRDefault="0000384D"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664C79" w:rsidRDefault="00664C7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6C52FF" w:rsidRDefault="006C52FF"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00384D" w:rsidRPr="00DA1641" w:rsidRDefault="0000384D"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5. Кредитор підприємства, що припиняється в результаті перетворення, не може вимагати припинення або дострокового виконання зобов’язання, а в разі якщо виконання зобов’язання такого підприємства не забезпечено - забезпечення виконання зобов’язання.</w:t>
            </w:r>
          </w:p>
          <w:p w:rsidR="007F6CCC" w:rsidRDefault="007F6CCC"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6. Майно, права та обов’язки підприємства, що припиняється в результаті реорганізації, переходять до правонаступників, крім права господарського відання та права оперативного управління майном усіх форм власності.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Право на земельну ділянку державної або комунальної власності, що належала на праві постійного користування державному або комунальному підприємству, переходить до акціонерного товариства або товариства з обмеженою відповідальністю, створеного шляхом перетворення такого підприємства, в порядку, встановленому Земельним кодексом України.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Дія цієї частини поширюється на підприємства всіх форм власності (у тому числі на підприємства змішаної форми власності).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7. Документи дозвільного характеру, дозволи, ліцензії, сертифікати, декларації, погодження, повідомлення та інші публічні послуги, видані (погоджені, надані) підприємству, щодо якого прийнято рішення про його перетворення, є чинними для юридичної особи - правонаступника такого підприємства протягом строку, на який вони видані, за умови дотримання правонаступником вимог ліцензійних умов провадження відповідного виду господарської діяльності та інших вимог законодавства, передбачених для надання документів дозвільного характеру, дозволів, сертифікатів, декларацій, погоджень, повідомлень чи інших публічних послуг, крім випадків, передбачених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Дія цієї частини поширюється на підприємства всіх форм власності (у тому числі на підприємства змішаної форми власності).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8. Якщо на день прийняття рішення про перетворення за підприємством, єдиним учасником (засновником) якого є держава або територіальна громада (територіальні громади), закріплено майно на праві господарського відання або на праві оперативного управління, уповноважений суб’єкт управління об’єктами державної власності або уповноважений орган місцевого самоврядування на основі результатів інвентаризації майна підприємства приймає рішення:</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про внесення майна, закріпленого на праві господарського відання, до статутного капіталу юридичної особи - правонаступника такого підприємства, крім майна, що не підлягає приватизації;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 xml:space="preserve">про передачу майна, закріпленого на праві господарського відання, що не підлягає приватизації, та майна, закріпленого на праві оперативного управління, юридичній особі - правонаступнику такого </w:t>
            </w:r>
            <w:r w:rsidRPr="00DA1641">
              <w:rPr>
                <w:rStyle w:val="rvts9"/>
                <w:rFonts w:ascii="Times New Roman" w:hAnsi="Times New Roman" w:cs="Times New Roman"/>
                <w:bCs/>
                <w:sz w:val="24"/>
                <w:szCs w:val="24"/>
                <w:shd w:val="clear" w:color="auto" w:fill="FFFFFF"/>
                <w:lang w:val="uk-UA"/>
              </w:rPr>
              <w:lastRenderedPageBreak/>
              <w:t>підприємства на праві узуфрукта державного або комунального майна.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До статутного капіталу юридичної особи, створеної шляхом перетворення підприємства, єдиним учасником (засновником) якого є держава або територіальна громада (територіальні громади), не може бути внесене речове право на державне або комунальне майно (в тому числі узуфрукт державного або комунального майна), крім випадків, передбачених законом.</w:t>
            </w:r>
          </w:p>
          <w:p w:rsid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Статутом юридичної особи - правонаступника підприємства, єдиним учасником (засновником) якого є держава або територіальна громада (територіальні громади), встановлюється порядок погодження органами управління правочинів щодо відчуження та обтяження (застава, іпотека, передача в оренду, управління, користування, концесію, спільну діяльність та інші види обтяжень) майна, внесеного до статутного капіталу такої юридичної особи, а також визначаються повноваження відповідних органів управління щодо прийняття рішень з питань вчинення таких правочинів відповідно до порогових значень вартості майна, робіт, послуг, що є предметом таких правочинів.</w:t>
            </w: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A42AE9"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bookmarkStart w:id="9" w:name="_GoBack"/>
            <w:bookmarkEnd w:id="9"/>
          </w:p>
          <w:p w:rsidR="00A42AE9" w:rsidRPr="00DA1641" w:rsidRDefault="00A42AE9"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 xml:space="preserve">9. У разі неприйняття уповноваженим суб’єктом управління об’єктами державної власності або уповноваженим органом місцевого самоврядування рішення про внесення майна, закріпленого за підприємством, єдиним учасником (засновником) якого є держава або територіальна громада (територіальні громади), на праві господарського відання, до статутного капіталу юридичної особи - правонаступника такого підприємства подальше володіння та </w:t>
            </w:r>
            <w:r w:rsidRPr="00DA1641">
              <w:rPr>
                <w:rStyle w:val="rvts9"/>
                <w:rFonts w:ascii="Times New Roman" w:hAnsi="Times New Roman" w:cs="Times New Roman"/>
                <w:bCs/>
                <w:sz w:val="24"/>
                <w:szCs w:val="24"/>
                <w:shd w:val="clear" w:color="auto" w:fill="FFFFFF"/>
                <w:lang w:val="uk-UA"/>
              </w:rPr>
              <w:lastRenderedPageBreak/>
              <w:t>користування таким майном здійснюються такою юридичною особою за правилами, встановленими для майна, переданого на праві узуфрукта державного або комунального майна.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У разі неприйняття уповноваженим суб’єктом управління об’єктами державної власності або уповноваженим органом місцевого самоврядування рішення про передання майна, закріпленого за підприємством, єдиним учасником (засновником) якого є держава або територіальна громада (територіальні громади), на праві оперативного управління, юридичній особі - правонаступнику такого підприємства на праві узуфрукта державного або комунального майна володіння та користування таким майном здійснюються такою юридичною особою за правилами, встановленими для майна, переданого на праві узуфрукта державного або комунального майна.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10. Якщо уповноважений суб’єкт управління об’єктами державної власності не прийняв рішення про перетворення або ліквідацію державного підприємства (державного комерційного підприємства, казенного підприємства) у строк, передбачений частиною першою цієї статті, Кабінет Міністрів України приймає рішення про передачу єдиного майнового комплексу такого підприємства до сфери управління Фонду державного майна України, крім єдиних майнових комплексів підприємств, що не підлягають приватизації.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Якщо уповноважений суб’єкт управління об’єктами державної власності не затвердив передавальний акт, а юридична особа - правонаступник державного підприємства (державного комерційного підприємства, казенного підприємства) не зареєстрована протягом перехідного періоду, передбаченого цим Законом (у тому числі якщо рішення про перетворення прийнято до введення в дію цього Закону), Кабінет Міністрів України приймає рішення про передачу єдиного майнового комплексу такого підприємства до сфери управління Фонду державного майна України, крім єдиних майнових комплексів підприємств, що не підлягають приватизації.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 xml:space="preserve">Передача єдиних майнових комплексів державних підприємств до сфери управління Фонду державного майна України </w:t>
            </w:r>
            <w:r w:rsidRPr="00DA1641">
              <w:rPr>
                <w:rStyle w:val="rvts9"/>
                <w:rFonts w:ascii="Times New Roman" w:hAnsi="Times New Roman" w:cs="Times New Roman"/>
                <w:bCs/>
                <w:sz w:val="24"/>
                <w:szCs w:val="24"/>
                <w:shd w:val="clear" w:color="auto" w:fill="FFFFFF"/>
                <w:lang w:val="uk-UA"/>
              </w:rPr>
              <w:lastRenderedPageBreak/>
              <w:t>здійснюється в порядку, встановленому Кабінетом Міністрів України.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11. Фонд державного майна України протягом одного року з дня оформлення передачі функцій з управління єдиним майновим комплексом державного комерційного підприємства, казенного підприємства приймає рішення:</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про перетворення підприємства в акціонерне товариство або товариство з обмеженою відповідальністю, 100 відсотків акцій (часток) якого належать державі;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про ліквідацію підприємства в порядку, встановленому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про приватизацію єдиного майнового комплексу підприємства в порядку, встановленому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12. Наглядова рада або рада директорів акціонерного товариства, товариства з обмеженою відповідальністю, створеного шляхом перетворення державного підприємства (державного комерційного підприємства, казенного підприємства), комунального комерційного підприємства, спільного комунального підприємства, утворюється за наявності критеріїв, визначених Кабінетом Міністрів України або відповідним органом місцевого самоврядування.</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Порядок утворення, організації діяльності та ліквідації, повноваження наглядової ради або ради директорів, порядок призначення її членів визначаються законодавством.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13. Наявність заборони відчуження або накладеного виконавцем у процесі виконавчого провадження арешту, крім арешту, накладеного за рішенням суду, майна підприємства, у тому числі закріпленого за підприємством на праві господарського відання або на праві оперативного управління, відсутність згоди кредитора або іпотекодержателя на відчуження такого майна, а також відсутність згоди контролюючого органу на відчуження такого майна, якщо воно перебуває в податковій заставі, не є перешкодою для внесення такого майна до статутного капіталу юридичної особи, створеної шляхом перетворення такого підприємства. Такі обтяження майна є дійсними для правонаступника такого підприємства, крім випадків, встановлених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Заборона проведення реєстраційних дій, наявність заборгованості із сплати податків і зборів, єдиного внеску на загальнообов’язкове державне соціальне страхування, страхових коштів до Пенсійного фонду України та фондів соціального страхування не є підставою для відмови у проведенні реєстраційних дій, передбачених законодавством, у зв’язку з перетворенням підприємства відповідно до цієї статті.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Дія цієї частини поширюється на підприємства всіх форм власності (у тому числі на підприємства змішаної форми власності).</w:t>
            </w:r>
          </w:p>
          <w:p w:rsidR="00B77EE5"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14. Підготовка до перетворення та перетворення державних підприємств, у тому числі казенних підприємств, які на момент припинення Державного концерну "Укроборонпром" входили до його складу, а також державних підприємств, єдині майнові комплекси яких передані в управління акціонерного товариства "Українська оборонна промисловість", функціонування таких державних підприємств та господарських товариств в оборонно-промисловому комплексі здійснюються відповідно до Закону України "Про особливості реформування підприємств оборонно-промислового комплексу державної форми власності".</w:t>
            </w:r>
          </w:p>
        </w:tc>
        <w:tc>
          <w:tcPr>
            <w:tcW w:w="7260" w:type="dxa"/>
          </w:tcPr>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Стаття 14. Особливості припинення підприємств у перехідний період</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 Протягом шести місяців з дня введення в дію цього Закону учасники (засновники) підприємства, уповноважений суб’єкт управління об’єктами державної власності приймають рішення про припинення підприємства (крім державних некомерційних підприємств), єдиним учасником (засновником) якого є держава, крім підприємств, щодо яких відкрито провадження у справі про банкрутство.</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Уповноважений орган місцевого самоврядування може прийняти рішення про припинення підприємства, єдиним учасником (засновником) якого є територіальна громада (територіальні громади).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Рішення про припинення підприємства, єдиним учасником (засновником) якого є держава, щодо якого станом на день введення в дію цього Закону відкрито провадження у справі про банкрутство, приймається протягом шести місяців з дня закриття провадження у справі про банкрутство.</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Припинення підприємства здійснюється в порядку, встановленому законодавством, з урахуванням особливостей, визначених цим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2. Підприємство, єдиним учасником (засновником) якого є держава або територіальна громада (територіальні громади), припиняється в результаті перетворення або ліквідації.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У разі перетворення підприємства, єдиним учасником (засновником) якого є держава або територіальна громада (територіальні громади), уповноважений суб’єкт управління об’єктами державної власності або уповноважений орган місцевого самоврядування самостійно обирає організаційно-правову форму юридичної особи - правонаступника такого підприємства відповідно до положень цієї статті.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3. Державне комерційне підприємство, казенне підприємство перетворюється в акціонерне товариство, товариство з обмеженою відповідальністю, 100 відсотків акцій (часток) у статутному капіталі якого належать державі, або в державне некомерційне товариство.</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Порядок перетворення державного підприємства в акціонерне товариство, товариство з обмеженою відповідальністю, 100 відсотків акцій (часток) якого належать державі, затверджується Кабінетом Міністрів України.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Порядок перетворення державного підприємства в державне некомерційне товариство затверджується Кабінетом Міністрів України.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Комунальне комерційне підприємство перетворюється в акціонерне товариство, товариство з обмеженою відповідальністю, 100 відсотків акцій (часток) якого належать відповідній територіальній громаді, або в комунальне некомерційне товариство.</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Спільне комунальне підприємство перетворюється в акціонерне товариство, товариство з обмеженою відповідальністю або в комунальне некомерційне товариство із збереженням пропорцій участі відповідних територіальних громад.</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4. Одночасно з прийняттям рішення про припинення підприємства, єдиним учасником (засновником) якого є держава або територіальна громада (територіальні громади), уповноважений суб’єкт управління об’єктами державної власності або уповноважений орган місцевого самоврядування призначає комісію з припинення підприємства (комісію з перетворення, ліквідаційну комісію).</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Виконання функцій комісії з припинення підприємства (комісії з перетворення, ліквідаційної комісії) може бути покладено на виконавчий орган підприємства.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Одночасно з прийняттям рішення про припинення підприємства, єдиним учасником (засновником) якого є держава або територіальна громада (територіальні громади), шляхом перетворення уповноважений суб’єкт управління об’єктами державної власності або уповноважений орган місцевого самоврядування призначає інвентаризаційну комісію та приймає рішення про проведення інвентаризації майна підприємства.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Відповідальність за правильність проведення інвентаризації майна підприємства, єдиним учасником (засновником) якого є держава або територіальна громада (територіальні громади), у зв’язку з його припиненням шляхом перетворення та за достовірність її результатів покладається на голову та членів інвентаризаційної комісії.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На основі результатів інвентаризації майна підприємства комісія з перетворення складає передавальний акт, який затверджується уповноваженим суб’єктом управління об’єктами державної власності або уповноваженим органом місцевого самоврядування.</w:t>
            </w:r>
          </w:p>
          <w:p w:rsid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Внесення державного та комунального майна до статутного капіталу юридичної особи - правонаступника підприємства, єдиним учасником (засновником) якого є держава або територіальна громада (територіальні громади), здійснюється за балансовою вартістю такого майна без проведення його оцінки.</w:t>
            </w:r>
          </w:p>
          <w:p w:rsidR="006C52FF" w:rsidRPr="006C52FF" w:rsidRDefault="006C52FF" w:rsidP="00DA1641">
            <w:pPr>
              <w:shd w:val="clear" w:color="auto" w:fill="FFFFFF"/>
              <w:ind w:firstLine="709"/>
              <w:jc w:val="both"/>
              <w:rPr>
                <w:rFonts w:ascii="Times New Roman" w:hAnsi="Times New Roman" w:cs="Times New Roman"/>
                <w:b/>
                <w:sz w:val="24"/>
                <w:szCs w:val="24"/>
                <w:shd w:val="clear" w:color="auto" w:fill="FFFFFF"/>
              </w:rPr>
            </w:pPr>
            <w:r w:rsidRPr="006C52FF">
              <w:rPr>
                <w:rFonts w:ascii="Times New Roman" w:hAnsi="Times New Roman" w:cs="Times New Roman"/>
                <w:b/>
                <w:sz w:val="24"/>
                <w:szCs w:val="24"/>
                <w:shd w:val="clear" w:color="auto" w:fill="FFFFFF"/>
              </w:rPr>
              <w:t xml:space="preserve">Строки проведення інвентаризації майна </w:t>
            </w:r>
            <w:r w:rsidR="00A42AE9">
              <w:rPr>
                <w:rFonts w:ascii="Times New Roman" w:hAnsi="Times New Roman" w:cs="Times New Roman"/>
                <w:b/>
                <w:sz w:val="24"/>
                <w:szCs w:val="24"/>
                <w:shd w:val="clear" w:color="auto" w:fill="FFFFFF"/>
                <w:lang w:val="uk-UA"/>
              </w:rPr>
              <w:t>Д</w:t>
            </w:r>
            <w:r w:rsidRPr="006C52FF">
              <w:rPr>
                <w:rFonts w:ascii="Times New Roman" w:hAnsi="Times New Roman" w:cs="Times New Roman"/>
                <w:b/>
                <w:sz w:val="24"/>
                <w:szCs w:val="24"/>
                <w:shd w:val="clear" w:color="auto" w:fill="FFFFFF"/>
              </w:rPr>
              <w:t>ержавного спеціалізованого господарського підприємства «Ліси України» встановлюються уповноваженим суб’єктом управління об’єктами державної власності.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5. Кредитор підприємства, що припиняється в результаті перетворення, не може вимагати припинення або дострокового виконання зобов’язання, а в разі якщо виконання зобов’язання такого підприємства не забезпечено - забезпечення виконання зобов’язання.</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6. Майно, права та обов’язки підприємства, що припиняється в результаті реорганізації, переходять до правонаступників, крім права господарського відання та права оперативного управління майном усіх форм власності.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Право на земельну ділянку державної або комунальної власності, що належала на праві постійного користування державному або комунальному підприємству, переходить до акціонерного товариства або товариства з обмеженою відповідальністю, створеного шляхом перетворення такого підприємства, в порядку, встановленому Земельним кодексом України.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Дія цієї частини поширюється на підприємства всіх форм власності (у тому числі на підприємства змішаної форми власності).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7. Документи дозвільного характеру, дозволи, ліцензії, сертифікати, декларації, погодження, повідомлення та інші публічні послуги, видані (погоджені, надані) підприємству, щодо якого прийнято рішення про його перетворення, є чинними для юридичної особи - правонаступника такого підприємства протягом строку, на який вони видані, за умови дотримання правонаступником вимог ліцензійних умов провадження відповідного виду господарської діяльності та інших вимог законодавства, передбачених для надання документів дозвільного характеру, дозволів, сертифікатів, декларацій, погоджень, повідомлень чи інших публічних послуг, крім випадків, передбачених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Дія цієї частини поширюється на підприємства всіх форм власності (у тому числі на підприємства змішаної форми власності).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8. Якщо на день прийняття рішення про перетворення за підприємством, єдиним учасником (засновником) якого є держава або територіальна громада (територіальні громади), закріплено майно на праві господарського відання або на праві оперативного управління, уповноважений суб’єкт управління об’єктами державної власності або уповноважений орган місцевого самоврядування на основі результатів інвентаризації майна підприємства приймає рішення:</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про внесення майна, закріпленого на праві господарського відання, до статутного капіталу юридичної особи - правонаступника такого підприємства, крім майна, що не підлягає приватизації;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 xml:space="preserve">про передачу майна, закріпленого на праві господарського відання, що не підлягає приватизації, та майна, закріпленого на праві оперативного управління, юридичній особі - правонаступнику </w:t>
            </w:r>
            <w:r w:rsidRPr="00DA1641">
              <w:rPr>
                <w:rStyle w:val="rvts9"/>
                <w:rFonts w:ascii="Times New Roman" w:hAnsi="Times New Roman" w:cs="Times New Roman"/>
                <w:bCs/>
                <w:sz w:val="24"/>
                <w:szCs w:val="24"/>
                <w:shd w:val="clear" w:color="auto" w:fill="FFFFFF"/>
                <w:lang w:val="uk-UA"/>
              </w:rPr>
              <w:lastRenderedPageBreak/>
              <w:t>такого підприємства на праві узуфрукта державного або комунального майна.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До статутного капіталу юридичної особи, створеної шляхом перетворення підприємства, єдиним учасником (засновником) якого є держава або територіальна громада (територіальні громади), не може бути внесене речове право на державне або комунальне майно (в тому числі узуфрукт державного або комунального майна), крім випадків, передбачених законом.</w:t>
            </w:r>
          </w:p>
          <w:p w:rsid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Статутом юридичної особи - правонаступника підприємства, єдиним учасником (засновником) якого є держава або територіальна громада (територіальні громади), встановлюється порядок погодження органами управління правочинів щодо відчуження та обтяження (застава, іпотека, передача в оренду, управління, користування, концесію, спільну діяльність та інші види обтяжень) майна, внесеного до статутного капіталу такої юридичної особи, а також визначаються повноваження відповідних органів управління щодо прийняття рішень з питань вчинення таких правочинів відповідно до порогових значень вартості майна, робіт, послуг, що є предметом таких правочинів.</w:t>
            </w:r>
          </w:p>
          <w:p w:rsidR="0020441A" w:rsidRDefault="0020441A" w:rsidP="00DA1641">
            <w:pPr>
              <w:shd w:val="clear" w:color="auto" w:fill="FFFFFF"/>
              <w:ind w:firstLine="709"/>
              <w:jc w:val="both"/>
              <w:rPr>
                <w:rFonts w:ascii="Times New Roman" w:hAnsi="Times New Roman" w:cs="Times New Roman"/>
                <w:b/>
                <w:sz w:val="24"/>
                <w:szCs w:val="24"/>
                <w:shd w:val="clear" w:color="auto" w:fill="FFFFFF"/>
              </w:rPr>
            </w:pPr>
            <w:r w:rsidRPr="0020441A">
              <w:rPr>
                <w:rFonts w:ascii="Times New Roman" w:hAnsi="Times New Roman" w:cs="Times New Roman"/>
                <w:b/>
                <w:sz w:val="24"/>
                <w:szCs w:val="24"/>
                <w:shd w:val="clear" w:color="auto" w:fill="FFFFFF"/>
              </w:rPr>
              <w:t>Засновник господарського товариства, у статутному капіталі якого 100 відсотків акцій (часток) належать державі, яке утворюється шляхом перетворення Державного спеціалізованого господарського підприємства «Ліси України» може прийняти рішення про виключення з переліку майна, яке підлягає внесенню до статутного капіталу такого господарського товариства, певного майна, що обліковується на балансі державного підприємства, та про включення іншого майна, що на момент прийняття рішення про реорганізацію не перебувало на його балансі.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 xml:space="preserve">9. У разі неприйняття уповноваженим суб’єктом управління об’єктами державної власності або уповноваженим органом місцевого самоврядування рішення про внесення майна, закріпленого за підприємством, єдиним учасником (засновником) якого є держава або територіальна громада (територіальні громади), на праві господарського відання, до статутного капіталу юридичної особи - правонаступника такого підприємства подальше володіння </w:t>
            </w:r>
            <w:r w:rsidRPr="00DA1641">
              <w:rPr>
                <w:rStyle w:val="rvts9"/>
                <w:rFonts w:ascii="Times New Roman" w:hAnsi="Times New Roman" w:cs="Times New Roman"/>
                <w:bCs/>
                <w:sz w:val="24"/>
                <w:szCs w:val="24"/>
                <w:shd w:val="clear" w:color="auto" w:fill="FFFFFF"/>
                <w:lang w:val="uk-UA"/>
              </w:rPr>
              <w:lastRenderedPageBreak/>
              <w:t>та користування таким майном здійснюються такою юридичною особою за правилами, встановленими для майна, переданого на праві узуфрукта державного або комунального майна.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У разі неприйняття уповноваженим суб’єктом управління об’єктами державної власності або уповноваженим органом місцевого самоврядування рішення про передання майна, закріпленого за підприємством, єдиним учасником (засновником) якого є держава або територіальна громада (територіальні громади), на праві оперативного управління, юридичній особі - правонаступнику такого підприємства на праві узуфрукта державного або комунального майна володіння та користування таким майном здійснюються такою юридичною особою за правилами, встановленими для майна, переданого на праві узуфрукта державного або комунального майна.</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10. Якщо уповноважений суб’єкт управління об’єктами державної власності не прийняв рішення про перетворення або ліквідацію державного підприємства (державного комерційного підприємства, казенного підприємства) у строк, передбачений частиною першою цієї статті, Кабінет Міністрів України приймає рішення про передачу єдиного майнового комплексу такого підприємства до сфери управління Фонду державного майна України, крім єдиних майнових комплексів підприємств, що не підлягають приватизації.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Якщо уповноважений суб’єкт управління об’єктами державної власності не затвердив передавальний акт, а юридична особа - правонаступник державного підприємства (державного комерційного підприємства, казенного підприємства) не зареєстрована протягом перехідного періоду, передбаченого цим Законом (у тому числі якщо рішення про перетворення прийнято до введення в дію цього Закону), Кабінет Міністрів України приймає рішення про передачу єдиного майнового комплексу такого підприємства до сфери управління Фонду державного майна України, крім єдиних майнових комплексів підприємств, що не підлягають приватизації.</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 xml:space="preserve">Передача єдиних майнових комплексів державних підприємств до сфери управління Фонду державного майна України </w:t>
            </w:r>
            <w:r w:rsidRPr="00DA1641">
              <w:rPr>
                <w:rStyle w:val="rvts9"/>
                <w:rFonts w:ascii="Times New Roman" w:hAnsi="Times New Roman" w:cs="Times New Roman"/>
                <w:bCs/>
                <w:sz w:val="24"/>
                <w:szCs w:val="24"/>
                <w:shd w:val="clear" w:color="auto" w:fill="FFFFFF"/>
                <w:lang w:val="uk-UA"/>
              </w:rPr>
              <w:lastRenderedPageBreak/>
              <w:t>здійснюється в порядку, встановленому Кабінетом Міністрів України.</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11. Фонд державного майна України протягом одного року з дня оформлення передачі функцій з управління єдиним майновим комплексом державного комерційного підприємства, казенного підприємства приймає рішення:</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про перетворення підприємства в акціонерне товариство або товариство з обмеженою відповідальністю, 100 відсотків акцій (часток) якого належать державі;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про ліквідацію підприємства в порядку, встановленому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про приватизацію єдиного майнового комплексу підприємства в порядку, встановленому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12. Наглядова рада або рада директорів акціонерного товариства, товариства з обмеженою відповідальністю, створеного шляхом перетворення державного підприємства (державного комерційного підприємства, казенного підприємства), комунального комерційного підприємства, спільного комунального підприємства, утворюється за наявності критеріїв, визначених Кабінетом Міністрів України або відповідним органом місцевого самоврядування.</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Порядок утворення, організації діяльності та ліквідації, повноваження наглядової ради або ради директорів, порядок призначення її членів визначаються законодавством.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13. Наявність заборони відчуження або накладеного виконавцем у процесі виконавчого провадження арешту, крім арешту, накладеного за рішенням суду, майна підприємства, у тому числі закріпленого за підприємством на праві господарського відання або на праві оперативного управління, відсутність згоди кредитора або іпотекодержателя на відчуження такого майна, а також відсутність згоди контролюючого органу на відчуження такого майна, якщо воно перебуває в податковій заставі, не є перешкодою для внесення такого майна до статутного капіталу юридичної особи, створеної шляхом перетворення такого підприємства. Такі обтяження майна є дійсними для правонаступника такого підприємства, крім випадків, встановлених законом.</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lastRenderedPageBreak/>
              <w:t>Заборона проведення реєстраційних дій, наявність заборгованості із сплати податків і зборів, єдиного внеску на загальнообов’язкове державне соціальне страхування, страхових коштів до Пенсійного фонду України та фондів соціального страхування не є підставою для відмови у проведенні реєстраційних дій, передбачених законодавством, у зв’язку з перетворенням підприємства відповідно до цієї статті.</w:t>
            </w:r>
          </w:p>
          <w:p w:rsidR="00DA1641" w:rsidRPr="00DA1641"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Дія цієї частини поширюється на підприємства всіх форм власності (у тому числі на підприємства змішаної форми власності).</w:t>
            </w:r>
          </w:p>
          <w:p w:rsidR="009C4947" w:rsidRDefault="00DA1641" w:rsidP="00DA1641">
            <w:pPr>
              <w:shd w:val="clear" w:color="auto" w:fill="FFFFFF"/>
              <w:ind w:firstLine="709"/>
              <w:jc w:val="both"/>
              <w:rPr>
                <w:rStyle w:val="rvts9"/>
                <w:rFonts w:ascii="Times New Roman" w:hAnsi="Times New Roman" w:cs="Times New Roman"/>
                <w:bCs/>
                <w:sz w:val="24"/>
                <w:szCs w:val="24"/>
                <w:shd w:val="clear" w:color="auto" w:fill="FFFFFF"/>
                <w:lang w:val="uk-UA"/>
              </w:rPr>
            </w:pPr>
            <w:r w:rsidRPr="00DA1641">
              <w:rPr>
                <w:rStyle w:val="rvts9"/>
                <w:rFonts w:ascii="Times New Roman" w:hAnsi="Times New Roman" w:cs="Times New Roman"/>
                <w:bCs/>
                <w:sz w:val="24"/>
                <w:szCs w:val="24"/>
                <w:shd w:val="clear" w:color="auto" w:fill="FFFFFF"/>
                <w:lang w:val="uk-UA"/>
              </w:rPr>
              <w:t>14. Підготовка до перетворення та перетворення державних підприємств, у тому числі казенних підприємств, які на момент припинення Державного концерну "Укроборонпром" входили до його складу, а також державних підприємств, єдині майнові комплекси яких передані в управління акціонерного товариства "Українська оборонна промисловість", функціонування таких державних підприємств та господарських товариств в оборонно-промисловому комплексі здійснюються відповідно до Закону України "Про особливості реформування підприємств оборонно-промислового комплексу державної форми власності".</w:t>
            </w:r>
          </w:p>
          <w:p w:rsidR="00A42AE9" w:rsidRPr="00A42AE9" w:rsidRDefault="00A42AE9" w:rsidP="00A42AE9">
            <w:pPr>
              <w:shd w:val="clear" w:color="auto" w:fill="FFFFFF"/>
              <w:ind w:firstLine="709"/>
              <w:jc w:val="both"/>
              <w:rPr>
                <w:rFonts w:ascii="Times New Roman" w:hAnsi="Times New Roman" w:cs="Times New Roman"/>
                <w:b/>
                <w:sz w:val="24"/>
                <w:szCs w:val="24"/>
                <w:shd w:val="clear" w:color="auto" w:fill="FFFFFF"/>
              </w:rPr>
            </w:pPr>
            <w:r w:rsidRPr="00A42AE9">
              <w:rPr>
                <w:rFonts w:ascii="Times New Roman" w:hAnsi="Times New Roman" w:cs="Times New Roman"/>
                <w:b/>
                <w:sz w:val="24"/>
                <w:szCs w:val="24"/>
                <w:shd w:val="clear" w:color="auto" w:fill="FFFFFF"/>
              </w:rPr>
              <w:t>15. Встановлюється мораторій на приватизацію, відчуження, передачу у заставу, управління акцій (часток) господарського товариства, у статутному капіталі якого 100 відсотків акцій (часток) належать державі, утворен</w:t>
            </w:r>
            <w:r>
              <w:rPr>
                <w:rFonts w:ascii="Times New Roman" w:hAnsi="Times New Roman" w:cs="Times New Roman"/>
                <w:b/>
                <w:sz w:val="24"/>
                <w:szCs w:val="24"/>
                <w:shd w:val="clear" w:color="auto" w:fill="FFFFFF"/>
                <w:lang w:val="uk-UA"/>
              </w:rPr>
              <w:t>ого</w:t>
            </w:r>
            <w:r w:rsidRPr="00A42AE9">
              <w:rPr>
                <w:rFonts w:ascii="Times New Roman" w:hAnsi="Times New Roman" w:cs="Times New Roman"/>
                <w:b/>
                <w:sz w:val="24"/>
                <w:szCs w:val="24"/>
                <w:shd w:val="clear" w:color="auto" w:fill="FFFFFF"/>
              </w:rPr>
              <w:t xml:space="preserve"> шляхом перетворення Державного спеціалізованого господарського підприємства «Ліси України».</w:t>
            </w:r>
          </w:p>
        </w:tc>
      </w:tr>
    </w:tbl>
    <w:p w:rsidR="007C7A9C" w:rsidRPr="00801B4B" w:rsidRDefault="007C7A9C" w:rsidP="0092674B">
      <w:pPr>
        <w:spacing w:after="0" w:line="240" w:lineRule="auto"/>
        <w:rPr>
          <w:rFonts w:ascii="Times New Roman" w:eastAsia="Times New Roman" w:hAnsi="Times New Roman" w:cs="Times New Roman"/>
          <w:b/>
          <w:bCs/>
          <w:sz w:val="24"/>
          <w:szCs w:val="24"/>
        </w:rPr>
      </w:pPr>
    </w:p>
    <w:p w:rsidR="00C221DD" w:rsidRDefault="00C221DD" w:rsidP="0092674B">
      <w:pPr>
        <w:spacing w:after="0" w:line="240" w:lineRule="auto"/>
        <w:rPr>
          <w:rFonts w:ascii="Times New Roman" w:eastAsia="Times New Roman" w:hAnsi="Times New Roman" w:cs="Times New Roman"/>
          <w:b/>
          <w:bCs/>
          <w:sz w:val="24"/>
          <w:szCs w:val="24"/>
        </w:rPr>
      </w:pPr>
    </w:p>
    <w:p w:rsidR="00F97A1C" w:rsidRDefault="00C221DD" w:rsidP="00C221DD">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Times New Roman" w:hAnsi="Times New Roman" w:cs="Times New Roman"/>
          <w:b/>
          <w:bCs/>
          <w:sz w:val="28"/>
          <w:szCs w:val="28"/>
        </w:rPr>
      </w:pPr>
      <w:r w:rsidRPr="00F27588">
        <w:rPr>
          <w:rFonts w:ascii="Times New Roman" w:eastAsia="Times New Roman" w:hAnsi="Times New Roman" w:cs="Times New Roman"/>
          <w:b/>
          <w:bCs/>
          <w:sz w:val="28"/>
          <w:szCs w:val="28"/>
          <w:lang w:val="uk-UA"/>
        </w:rPr>
        <w:t xml:space="preserve">Перший заступник </w:t>
      </w:r>
      <w:r w:rsidRPr="00F27588">
        <w:rPr>
          <w:rFonts w:ascii="Times New Roman" w:eastAsia="Times New Roman" w:hAnsi="Times New Roman" w:cs="Times New Roman"/>
          <w:b/>
          <w:bCs/>
          <w:sz w:val="28"/>
          <w:szCs w:val="28"/>
        </w:rPr>
        <w:t>Голов</w:t>
      </w:r>
      <w:r w:rsidRPr="00F27588">
        <w:rPr>
          <w:rFonts w:ascii="Times New Roman" w:eastAsia="Times New Roman" w:hAnsi="Times New Roman" w:cs="Times New Roman"/>
          <w:b/>
          <w:bCs/>
          <w:sz w:val="28"/>
          <w:szCs w:val="28"/>
          <w:lang w:val="uk-UA"/>
        </w:rPr>
        <w:t>и</w:t>
      </w:r>
      <w:r w:rsidRPr="00F27588">
        <w:rPr>
          <w:rFonts w:ascii="Times New Roman" w:eastAsia="Times New Roman" w:hAnsi="Times New Roman" w:cs="Times New Roman"/>
          <w:b/>
          <w:bCs/>
          <w:sz w:val="28"/>
          <w:szCs w:val="28"/>
        </w:rPr>
        <w:t xml:space="preserve"> Державного </w:t>
      </w:r>
    </w:p>
    <w:p w:rsidR="00C221DD" w:rsidRDefault="00F97A1C" w:rsidP="00F97A1C">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lang w:val="uk-UA"/>
        </w:rPr>
        <w:t>а</w:t>
      </w:r>
      <w:r w:rsidR="00C221DD" w:rsidRPr="00F27588">
        <w:rPr>
          <w:rFonts w:ascii="Times New Roman" w:eastAsia="Times New Roman" w:hAnsi="Times New Roman" w:cs="Times New Roman"/>
          <w:b/>
          <w:bCs/>
          <w:sz w:val="28"/>
          <w:szCs w:val="28"/>
        </w:rPr>
        <w:t>гентства</w:t>
      </w:r>
      <w:r>
        <w:rPr>
          <w:rFonts w:ascii="Times New Roman" w:eastAsia="Times New Roman" w:hAnsi="Times New Roman" w:cs="Times New Roman"/>
          <w:b/>
          <w:bCs/>
          <w:sz w:val="28"/>
          <w:szCs w:val="28"/>
          <w:lang w:val="uk-UA"/>
        </w:rPr>
        <w:t xml:space="preserve"> </w:t>
      </w:r>
      <w:r w:rsidR="00C221DD" w:rsidRPr="00F27588">
        <w:rPr>
          <w:rFonts w:ascii="Times New Roman" w:eastAsia="Times New Roman" w:hAnsi="Times New Roman" w:cs="Times New Roman"/>
          <w:b/>
          <w:bCs/>
          <w:sz w:val="28"/>
          <w:szCs w:val="28"/>
        </w:rPr>
        <w:t>лісових ресурсів України</w:t>
      </w:r>
      <w:r w:rsidR="00C221DD" w:rsidRPr="00C221DD">
        <w:rPr>
          <w:rFonts w:ascii="Times New Roman" w:hAnsi="Times New Roman" w:cs="Times New Roman"/>
          <w:b/>
          <w:sz w:val="28"/>
          <w:szCs w:val="28"/>
        </w:rPr>
        <w:t xml:space="preserve"> </w:t>
      </w:r>
      <w:r w:rsidR="00C221DD">
        <w:rPr>
          <w:rFonts w:ascii="Times New Roman" w:hAnsi="Times New Roman" w:cs="Times New Roman"/>
          <w:b/>
          <w:sz w:val="28"/>
          <w:szCs w:val="28"/>
          <w:lang w:val="uk-UA"/>
        </w:rPr>
        <w:t xml:space="preserve">                                                                                                        </w:t>
      </w:r>
      <w:r w:rsidR="00C221DD" w:rsidRPr="00F27588">
        <w:rPr>
          <w:rFonts w:ascii="Times New Roman" w:hAnsi="Times New Roman" w:cs="Times New Roman"/>
          <w:b/>
          <w:sz w:val="28"/>
          <w:szCs w:val="28"/>
        </w:rPr>
        <w:t>Володимир БУЧКО</w:t>
      </w:r>
    </w:p>
    <w:p w:rsidR="00C221DD" w:rsidRDefault="00C221DD" w:rsidP="0092674B">
      <w:pPr>
        <w:spacing w:after="0" w:line="240" w:lineRule="auto"/>
        <w:rPr>
          <w:rFonts w:ascii="Times New Roman" w:eastAsia="Times New Roman" w:hAnsi="Times New Roman" w:cs="Times New Roman"/>
          <w:b/>
          <w:bCs/>
          <w:sz w:val="24"/>
          <w:szCs w:val="24"/>
        </w:rPr>
      </w:pPr>
    </w:p>
    <w:p w:rsidR="006D7916" w:rsidRPr="005879B5" w:rsidRDefault="00C221DD" w:rsidP="00C221DD">
      <w:pPr>
        <w:spacing w:after="0" w:line="240" w:lineRule="auto"/>
        <w:jc w:val="both"/>
        <w:rPr>
          <w:rFonts w:ascii="Times New Roman" w:eastAsia="Times New Roman" w:hAnsi="Times New Roman" w:cs="Times New Roman"/>
          <w:b/>
          <w:bCs/>
          <w:sz w:val="24"/>
          <w:szCs w:val="24"/>
        </w:rPr>
      </w:pPr>
      <w:r w:rsidRPr="00801B4B">
        <w:rPr>
          <w:rFonts w:ascii="Times New Roman" w:hAnsi="Times New Roman" w:cs="Times New Roman"/>
          <w:sz w:val="20"/>
          <w:szCs w:val="20"/>
        </w:rPr>
        <w:t xml:space="preserve"> </w:t>
      </w:r>
      <w:r w:rsidR="006D7916" w:rsidRPr="00801B4B">
        <w:rPr>
          <w:rFonts w:ascii="Times New Roman" w:hAnsi="Times New Roman" w:cs="Times New Roman"/>
          <w:sz w:val="20"/>
          <w:szCs w:val="20"/>
        </w:rPr>
        <w:t>«__» __________ 202</w:t>
      </w:r>
      <w:r w:rsidR="006D7916" w:rsidRPr="00801B4B">
        <w:rPr>
          <w:rFonts w:ascii="Times New Roman" w:hAnsi="Times New Roman" w:cs="Times New Roman"/>
          <w:sz w:val="20"/>
          <w:szCs w:val="20"/>
          <w:lang w:val="uk-UA"/>
        </w:rPr>
        <w:t>6</w:t>
      </w:r>
      <w:r w:rsidR="006D7916" w:rsidRPr="00801B4B">
        <w:rPr>
          <w:rFonts w:ascii="Times New Roman" w:hAnsi="Times New Roman" w:cs="Times New Roman"/>
          <w:sz w:val="20"/>
          <w:szCs w:val="20"/>
        </w:rPr>
        <w:t xml:space="preserve"> р.</w:t>
      </w:r>
    </w:p>
    <w:sectPr w:rsidR="006D7916" w:rsidRPr="005879B5" w:rsidSect="004353D5">
      <w:headerReference w:type="default" r:id="rId7"/>
      <w:pgSz w:w="16838" w:h="11906" w:orient="landscape"/>
      <w:pgMar w:top="567" w:right="1134" w:bottom="567" w:left="1134"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F37" w:rsidRDefault="00BB6F37" w:rsidP="004353D5">
      <w:pPr>
        <w:spacing w:after="0" w:line="240" w:lineRule="auto"/>
      </w:pPr>
      <w:r>
        <w:separator/>
      </w:r>
    </w:p>
  </w:endnote>
  <w:endnote w:type="continuationSeparator" w:id="0">
    <w:p w:rsidR="00BB6F37" w:rsidRDefault="00BB6F37" w:rsidP="00435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embedRegular r:id="rId1" w:fontKey="{1C57B580-44B3-414A-BA59-96664E721702}"/>
    <w:embedBold r:id="rId2" w:fontKey="{52F47F30-2EFD-40C9-AD6A-490689D5C8F7}"/>
    <w:embedItalic r:id="rId3" w:fontKey="{C9C9EBAA-EFCA-4797-8739-60746F2082B7}"/>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8D834916-127C-45CE-AFD0-CF87038D3465}"/>
  </w:font>
  <w:font w:name="Georgia">
    <w:panose1 w:val="02040502050405020303"/>
    <w:charset w:val="CC"/>
    <w:family w:val="roman"/>
    <w:pitch w:val="variable"/>
    <w:sig w:usb0="00000287" w:usb1="00000000" w:usb2="00000000" w:usb3="00000000" w:csb0="0000009F" w:csb1="00000000"/>
    <w:embedItalic r:id="rId5" w:fontKey="{AF61A9D9-9D09-4193-8E73-7A0816103695}"/>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6" w:fontKey="{DCDA5769-64AD-4DFB-A297-263F764C79F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F37" w:rsidRDefault="00BB6F37" w:rsidP="004353D5">
      <w:pPr>
        <w:spacing w:after="0" w:line="240" w:lineRule="auto"/>
      </w:pPr>
      <w:r>
        <w:separator/>
      </w:r>
    </w:p>
  </w:footnote>
  <w:footnote w:type="continuationSeparator" w:id="0">
    <w:p w:rsidR="00BB6F37" w:rsidRDefault="00BB6F37" w:rsidP="004353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8743484"/>
      <w:docPartObj>
        <w:docPartGallery w:val="Page Numbers (Top of Page)"/>
        <w:docPartUnique/>
      </w:docPartObj>
    </w:sdtPr>
    <w:sdtEndPr/>
    <w:sdtContent>
      <w:p w:rsidR="0000384D" w:rsidRDefault="0000384D">
        <w:pPr>
          <w:pStyle w:val="ab"/>
          <w:jc w:val="center"/>
        </w:pPr>
        <w:r>
          <w:fldChar w:fldCharType="begin"/>
        </w:r>
        <w:r>
          <w:instrText>PAGE   \* MERGEFORMAT</w:instrText>
        </w:r>
        <w:r>
          <w:fldChar w:fldCharType="separate"/>
        </w:r>
        <w:r w:rsidR="007F6CCC" w:rsidRPr="007F6CCC">
          <w:rPr>
            <w:noProof/>
            <w:lang w:val="ru-RU"/>
          </w:rPr>
          <w:t>27</w:t>
        </w:r>
        <w:r>
          <w:fldChar w:fldCharType="end"/>
        </w:r>
      </w:p>
    </w:sdtContent>
  </w:sdt>
  <w:p w:rsidR="0000384D" w:rsidRDefault="0000384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A9C"/>
    <w:rsid w:val="00000348"/>
    <w:rsid w:val="0000384D"/>
    <w:rsid w:val="00005260"/>
    <w:rsid w:val="00014CB7"/>
    <w:rsid w:val="00050C14"/>
    <w:rsid w:val="0007119C"/>
    <w:rsid w:val="000860F8"/>
    <w:rsid w:val="00095C42"/>
    <w:rsid w:val="000A1C04"/>
    <w:rsid w:val="000C17EB"/>
    <w:rsid w:val="000D1F6F"/>
    <w:rsid w:val="000E330D"/>
    <w:rsid w:val="000E53A2"/>
    <w:rsid w:val="000F15F8"/>
    <w:rsid w:val="00103D6A"/>
    <w:rsid w:val="00111C84"/>
    <w:rsid w:val="001125B1"/>
    <w:rsid w:val="001277F8"/>
    <w:rsid w:val="001449E5"/>
    <w:rsid w:val="001559B3"/>
    <w:rsid w:val="00193C8A"/>
    <w:rsid w:val="001C576F"/>
    <w:rsid w:val="001E39C6"/>
    <w:rsid w:val="001F06B1"/>
    <w:rsid w:val="001F27C0"/>
    <w:rsid w:val="001F35C0"/>
    <w:rsid w:val="0020441A"/>
    <w:rsid w:val="002054F8"/>
    <w:rsid w:val="00235A17"/>
    <w:rsid w:val="00257990"/>
    <w:rsid w:val="00264C51"/>
    <w:rsid w:val="00296CB4"/>
    <w:rsid w:val="002A59EA"/>
    <w:rsid w:val="002B278E"/>
    <w:rsid w:val="002E2380"/>
    <w:rsid w:val="002E32BC"/>
    <w:rsid w:val="002F1C6D"/>
    <w:rsid w:val="00330EF6"/>
    <w:rsid w:val="003321E8"/>
    <w:rsid w:val="003360A6"/>
    <w:rsid w:val="00355A18"/>
    <w:rsid w:val="00393399"/>
    <w:rsid w:val="003A26BB"/>
    <w:rsid w:val="003E1D78"/>
    <w:rsid w:val="003F51FE"/>
    <w:rsid w:val="003F5665"/>
    <w:rsid w:val="0042761D"/>
    <w:rsid w:val="004353D5"/>
    <w:rsid w:val="00444645"/>
    <w:rsid w:val="00460528"/>
    <w:rsid w:val="00461EBF"/>
    <w:rsid w:val="004677EF"/>
    <w:rsid w:val="004968B8"/>
    <w:rsid w:val="004A4A98"/>
    <w:rsid w:val="004A6F31"/>
    <w:rsid w:val="0050079E"/>
    <w:rsid w:val="0052233B"/>
    <w:rsid w:val="00526D0F"/>
    <w:rsid w:val="00544EF7"/>
    <w:rsid w:val="005632AA"/>
    <w:rsid w:val="00564696"/>
    <w:rsid w:val="00565DBB"/>
    <w:rsid w:val="00584171"/>
    <w:rsid w:val="00584ACA"/>
    <w:rsid w:val="005879B5"/>
    <w:rsid w:val="005B5145"/>
    <w:rsid w:val="005C014F"/>
    <w:rsid w:val="005C31B7"/>
    <w:rsid w:val="005E0B08"/>
    <w:rsid w:val="005E461E"/>
    <w:rsid w:val="0060193C"/>
    <w:rsid w:val="006050CD"/>
    <w:rsid w:val="0063777C"/>
    <w:rsid w:val="006448BC"/>
    <w:rsid w:val="00664C79"/>
    <w:rsid w:val="006779E7"/>
    <w:rsid w:val="006873F9"/>
    <w:rsid w:val="006C52FF"/>
    <w:rsid w:val="006D7916"/>
    <w:rsid w:val="006E2768"/>
    <w:rsid w:val="006E2866"/>
    <w:rsid w:val="006E3095"/>
    <w:rsid w:val="006E60AA"/>
    <w:rsid w:val="00707E18"/>
    <w:rsid w:val="00724D97"/>
    <w:rsid w:val="007320B6"/>
    <w:rsid w:val="00747119"/>
    <w:rsid w:val="0075154D"/>
    <w:rsid w:val="007574D9"/>
    <w:rsid w:val="00761890"/>
    <w:rsid w:val="007638A4"/>
    <w:rsid w:val="007C4C7B"/>
    <w:rsid w:val="007C7A9C"/>
    <w:rsid w:val="007F6CCC"/>
    <w:rsid w:val="007F786A"/>
    <w:rsid w:val="00801B4B"/>
    <w:rsid w:val="00801C56"/>
    <w:rsid w:val="008133C4"/>
    <w:rsid w:val="00825B53"/>
    <w:rsid w:val="0084255F"/>
    <w:rsid w:val="00856674"/>
    <w:rsid w:val="00877E30"/>
    <w:rsid w:val="008A1E07"/>
    <w:rsid w:val="008A685B"/>
    <w:rsid w:val="008E3EC1"/>
    <w:rsid w:val="008F67CE"/>
    <w:rsid w:val="00906351"/>
    <w:rsid w:val="00907B31"/>
    <w:rsid w:val="00917969"/>
    <w:rsid w:val="009212AC"/>
    <w:rsid w:val="0092674B"/>
    <w:rsid w:val="00927C6E"/>
    <w:rsid w:val="00944F12"/>
    <w:rsid w:val="00962E29"/>
    <w:rsid w:val="0096486F"/>
    <w:rsid w:val="00974250"/>
    <w:rsid w:val="009A1650"/>
    <w:rsid w:val="009C0AB1"/>
    <w:rsid w:val="009C4947"/>
    <w:rsid w:val="009C4FA9"/>
    <w:rsid w:val="009E2A4F"/>
    <w:rsid w:val="009F675D"/>
    <w:rsid w:val="00A42AE9"/>
    <w:rsid w:val="00A54A29"/>
    <w:rsid w:val="00A6558E"/>
    <w:rsid w:val="00A7726F"/>
    <w:rsid w:val="00A86776"/>
    <w:rsid w:val="00AA6A4C"/>
    <w:rsid w:val="00AD0E43"/>
    <w:rsid w:val="00AE3EC4"/>
    <w:rsid w:val="00AF1EE4"/>
    <w:rsid w:val="00B05EB7"/>
    <w:rsid w:val="00B20B13"/>
    <w:rsid w:val="00B455D4"/>
    <w:rsid w:val="00B6574E"/>
    <w:rsid w:val="00B77EE5"/>
    <w:rsid w:val="00B920DC"/>
    <w:rsid w:val="00B961A7"/>
    <w:rsid w:val="00BB3D24"/>
    <w:rsid w:val="00BB6F37"/>
    <w:rsid w:val="00BC18AF"/>
    <w:rsid w:val="00BC451E"/>
    <w:rsid w:val="00BC5452"/>
    <w:rsid w:val="00BD659F"/>
    <w:rsid w:val="00BD7E14"/>
    <w:rsid w:val="00BE1B80"/>
    <w:rsid w:val="00C058AF"/>
    <w:rsid w:val="00C221DD"/>
    <w:rsid w:val="00C27422"/>
    <w:rsid w:val="00C57891"/>
    <w:rsid w:val="00C63145"/>
    <w:rsid w:val="00C96470"/>
    <w:rsid w:val="00CB7858"/>
    <w:rsid w:val="00CC241A"/>
    <w:rsid w:val="00CC4C8C"/>
    <w:rsid w:val="00CD7D4C"/>
    <w:rsid w:val="00D0599F"/>
    <w:rsid w:val="00D20114"/>
    <w:rsid w:val="00D31EDA"/>
    <w:rsid w:val="00D34177"/>
    <w:rsid w:val="00D36888"/>
    <w:rsid w:val="00D6468E"/>
    <w:rsid w:val="00D85F18"/>
    <w:rsid w:val="00DA1641"/>
    <w:rsid w:val="00DB1287"/>
    <w:rsid w:val="00DC0DF5"/>
    <w:rsid w:val="00DC41AA"/>
    <w:rsid w:val="00DC5D46"/>
    <w:rsid w:val="00DD0FC5"/>
    <w:rsid w:val="00DD3115"/>
    <w:rsid w:val="00DD3287"/>
    <w:rsid w:val="00DE7729"/>
    <w:rsid w:val="00DF3DDC"/>
    <w:rsid w:val="00E74043"/>
    <w:rsid w:val="00E80111"/>
    <w:rsid w:val="00E819C4"/>
    <w:rsid w:val="00EA1A4A"/>
    <w:rsid w:val="00EE3B80"/>
    <w:rsid w:val="00F11711"/>
    <w:rsid w:val="00F16AB8"/>
    <w:rsid w:val="00F25AE4"/>
    <w:rsid w:val="00F3761A"/>
    <w:rsid w:val="00F41613"/>
    <w:rsid w:val="00F477CE"/>
    <w:rsid w:val="00F52C17"/>
    <w:rsid w:val="00F81B39"/>
    <w:rsid w:val="00F97A1C"/>
    <w:rsid w:val="00FF4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AB982A-4C1E-402C-BA23-17910D7A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styleId="a4">
    <w:name w:val="Table Grid"/>
    <w:basedOn w:val="a1"/>
    <w:uiPriority w:val="59"/>
    <w:rsid w:val="00625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9">
    <w:name w:val="rvts9"/>
    <w:basedOn w:val="a0"/>
    <w:rsid w:val="00625E5A"/>
  </w:style>
  <w:style w:type="character" w:styleId="a5">
    <w:name w:val="Hyperlink"/>
    <w:basedOn w:val="a0"/>
    <w:uiPriority w:val="99"/>
    <w:unhideWhenUsed/>
    <w:rsid w:val="00625E5A"/>
    <w:rPr>
      <w:color w:val="0000FF"/>
      <w:u w:val="single"/>
    </w:rPr>
  </w:style>
  <w:style w:type="paragraph" w:customStyle="1" w:styleId="rvps2">
    <w:name w:val="rvps2"/>
    <w:rsid w:val="00625E5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37">
    <w:name w:val="rvts37"/>
    <w:basedOn w:val="a0"/>
    <w:rsid w:val="00A00400"/>
  </w:style>
  <w:style w:type="paragraph" w:styleId="a6">
    <w:name w:val="Balloon Text"/>
    <w:link w:val="a7"/>
    <w:uiPriority w:val="99"/>
    <w:semiHidden/>
    <w:unhideWhenUsed/>
    <w:rsid w:val="00174A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4A91"/>
    <w:rPr>
      <w:rFonts w:ascii="Tahoma" w:hAnsi="Tahoma" w:cs="Tahoma"/>
      <w:sz w:val="16"/>
      <w:szCs w:val="16"/>
    </w:rPr>
  </w:style>
  <w:style w:type="character" w:customStyle="1" w:styleId="UnresolvedMention">
    <w:name w:val="Unresolved Mention"/>
    <w:basedOn w:val="a0"/>
    <w:uiPriority w:val="99"/>
    <w:semiHidden/>
    <w:unhideWhenUsed/>
    <w:rsid w:val="00592CDA"/>
    <w:rPr>
      <w:color w:val="605E5C"/>
      <w:shd w:val="clear" w:color="auto" w:fill="E1DFDD"/>
    </w:rPr>
  </w:style>
  <w:style w:type="paragraph" w:customStyle="1" w:styleId="StyleZakonu">
    <w:name w:val="StyleZakonu"/>
    <w:rsid w:val="00592CDA"/>
    <w:pPr>
      <w:spacing w:after="60" w:line="220" w:lineRule="exact"/>
      <w:ind w:firstLine="284"/>
      <w:jc w:val="both"/>
    </w:pPr>
    <w:rPr>
      <w:rFonts w:ascii="Times New Roman" w:eastAsia="Times New Roman" w:hAnsi="Times New Roman" w:cs="Times New Roman"/>
      <w:sz w:val="20"/>
      <w:szCs w:val="20"/>
    </w:r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a9">
    <w:name w:val="Subtitle"/>
    <w:basedOn w:val="a"/>
    <w:next w:val="a"/>
    <w:pPr>
      <w:keepNext/>
      <w:keepLines/>
      <w:spacing w:before="360" w:after="80"/>
    </w:pPr>
    <w:rPr>
      <w:rFonts w:ascii="Georgia" w:eastAsia="Georgia" w:hAnsi="Georgia" w:cs="Georgia"/>
      <w:i/>
      <w:iCs/>
      <w:color w:val="666666"/>
      <w:sz w:val="48"/>
      <w:szCs w:val="48"/>
    </w:r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customStyle="1" w:styleId="rvts13">
    <w:name w:val="rvts13"/>
    <w:basedOn w:val="a0"/>
    <w:rsid w:val="006D7916"/>
  </w:style>
  <w:style w:type="paragraph" w:customStyle="1" w:styleId="10">
    <w:name w:val="Обычный1"/>
    <w:rsid w:val="006D7916"/>
    <w:pPr>
      <w:spacing w:after="0" w:line="240" w:lineRule="auto"/>
    </w:pPr>
    <w:rPr>
      <w:rFonts w:ascii="Arial" w:eastAsia="Arial" w:hAnsi="Arial" w:cs="Arial"/>
      <w:sz w:val="20"/>
      <w:szCs w:val="20"/>
      <w:lang w:val="uk-UA"/>
    </w:rPr>
  </w:style>
  <w:style w:type="paragraph" w:styleId="ab">
    <w:name w:val="header"/>
    <w:basedOn w:val="a"/>
    <w:link w:val="ac"/>
    <w:uiPriority w:val="99"/>
    <w:unhideWhenUsed/>
    <w:rsid w:val="004353D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353D5"/>
  </w:style>
  <w:style w:type="paragraph" w:styleId="ad">
    <w:name w:val="footer"/>
    <w:basedOn w:val="a"/>
    <w:link w:val="ae"/>
    <w:uiPriority w:val="99"/>
    <w:unhideWhenUsed/>
    <w:rsid w:val="004353D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35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5753">
      <w:bodyDiv w:val="1"/>
      <w:marLeft w:val="0"/>
      <w:marRight w:val="0"/>
      <w:marTop w:val="0"/>
      <w:marBottom w:val="0"/>
      <w:divBdr>
        <w:top w:val="none" w:sz="0" w:space="0" w:color="auto"/>
        <w:left w:val="none" w:sz="0" w:space="0" w:color="auto"/>
        <w:bottom w:val="none" w:sz="0" w:space="0" w:color="auto"/>
        <w:right w:val="none" w:sz="0" w:space="0" w:color="auto"/>
      </w:divBdr>
    </w:div>
    <w:div w:id="707876459">
      <w:bodyDiv w:val="1"/>
      <w:marLeft w:val="0"/>
      <w:marRight w:val="0"/>
      <w:marTop w:val="0"/>
      <w:marBottom w:val="0"/>
      <w:divBdr>
        <w:top w:val="none" w:sz="0" w:space="0" w:color="auto"/>
        <w:left w:val="none" w:sz="0" w:space="0" w:color="auto"/>
        <w:bottom w:val="none" w:sz="0" w:space="0" w:color="auto"/>
        <w:right w:val="none" w:sz="0" w:space="0" w:color="auto"/>
      </w:divBdr>
    </w:div>
    <w:div w:id="906455658">
      <w:bodyDiv w:val="1"/>
      <w:marLeft w:val="0"/>
      <w:marRight w:val="0"/>
      <w:marTop w:val="0"/>
      <w:marBottom w:val="0"/>
      <w:divBdr>
        <w:top w:val="none" w:sz="0" w:space="0" w:color="auto"/>
        <w:left w:val="none" w:sz="0" w:space="0" w:color="auto"/>
        <w:bottom w:val="none" w:sz="0" w:space="0" w:color="auto"/>
        <w:right w:val="none" w:sz="0" w:space="0" w:color="auto"/>
      </w:divBdr>
    </w:div>
    <w:div w:id="1011570621">
      <w:bodyDiv w:val="1"/>
      <w:marLeft w:val="0"/>
      <w:marRight w:val="0"/>
      <w:marTop w:val="0"/>
      <w:marBottom w:val="0"/>
      <w:divBdr>
        <w:top w:val="none" w:sz="0" w:space="0" w:color="auto"/>
        <w:left w:val="none" w:sz="0" w:space="0" w:color="auto"/>
        <w:bottom w:val="none" w:sz="0" w:space="0" w:color="auto"/>
        <w:right w:val="none" w:sz="0" w:space="0" w:color="auto"/>
      </w:divBdr>
    </w:div>
    <w:div w:id="1523858124">
      <w:bodyDiv w:val="1"/>
      <w:marLeft w:val="0"/>
      <w:marRight w:val="0"/>
      <w:marTop w:val="0"/>
      <w:marBottom w:val="0"/>
      <w:divBdr>
        <w:top w:val="none" w:sz="0" w:space="0" w:color="auto"/>
        <w:left w:val="none" w:sz="0" w:space="0" w:color="auto"/>
        <w:bottom w:val="none" w:sz="0" w:space="0" w:color="auto"/>
        <w:right w:val="none" w:sz="0" w:space="0" w:color="auto"/>
      </w:divBdr>
    </w:div>
    <w:div w:id="1844935568">
      <w:bodyDiv w:val="1"/>
      <w:marLeft w:val="0"/>
      <w:marRight w:val="0"/>
      <w:marTop w:val="0"/>
      <w:marBottom w:val="0"/>
      <w:divBdr>
        <w:top w:val="none" w:sz="0" w:space="0" w:color="auto"/>
        <w:left w:val="none" w:sz="0" w:space="0" w:color="auto"/>
        <w:bottom w:val="none" w:sz="0" w:space="0" w:color="auto"/>
        <w:right w:val="none" w:sz="0" w:space="0" w:color="auto"/>
      </w:divBdr>
    </w:div>
    <w:div w:id="1854569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yaLOL+/GvgMf0ifUFnAc71tNnA==">CgMxLjA4AHIhMXM4eC1FSnR1b0dvc3FFVjMzbk55aGdheGJIODJ6eGU3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13562</Words>
  <Characters>77306</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Пользователь</cp:lastModifiedBy>
  <cp:revision>2</cp:revision>
  <cp:lastPrinted>2026-05-27T07:39:00Z</cp:lastPrinted>
  <dcterms:created xsi:type="dcterms:W3CDTF">2026-08-31T07:16:00Z</dcterms:created>
  <dcterms:modified xsi:type="dcterms:W3CDTF">2026-08-31T07:16:00Z</dcterms:modified>
</cp:coreProperties>
</file>