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3E0E1" w14:textId="5DAC206E" w:rsidR="00E848C0" w:rsidRPr="00514565" w:rsidRDefault="00E848C0" w:rsidP="00E848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848C0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 w:rsidRPr="00E848C0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="00325876" w:rsidRPr="00325876">
        <w:rPr>
          <w:rFonts w:ascii="Times New Roman" w:eastAsia="Times New Roman" w:hAnsi="Times New Roman" w:cs="Times New Roman"/>
          <w:b/>
          <w:sz w:val="28"/>
          <w:szCs w:val="28"/>
        </w:rPr>
        <w:t>№ 4</w:t>
      </w:r>
    </w:p>
    <w:p w14:paraId="52B6FFBD" w14:textId="77777777" w:rsidR="00E848C0" w:rsidRPr="00325876" w:rsidRDefault="00E848C0" w:rsidP="00E848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876">
        <w:rPr>
          <w:rFonts w:ascii="Times New Roman" w:eastAsia="Times New Roman" w:hAnsi="Times New Roman" w:cs="Times New Roman"/>
          <w:b/>
          <w:sz w:val="28"/>
          <w:szCs w:val="28"/>
        </w:rPr>
        <w:t>засідання</w:t>
      </w:r>
      <w:r w:rsidRPr="0032587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sz w:val="28"/>
          <w:szCs w:val="28"/>
        </w:rPr>
        <w:t>Громадської</w:t>
      </w:r>
      <w:r w:rsidRPr="0032587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sz w:val="28"/>
          <w:szCs w:val="28"/>
        </w:rPr>
        <w:t>ради</w:t>
      </w:r>
      <w:r w:rsidRPr="0032587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bookmarkStart w:id="0" w:name="_Hlk202861747"/>
      <w:r w:rsidRPr="0032587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при</w:t>
      </w:r>
    </w:p>
    <w:p w14:paraId="517DD3FE" w14:textId="77777777" w:rsidR="00E848C0" w:rsidRPr="00325876" w:rsidRDefault="00E848C0" w:rsidP="00E848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876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Державному</w:t>
      </w:r>
      <w:r w:rsidRPr="003258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bCs/>
          <w:sz w:val="28"/>
          <w:szCs w:val="28"/>
        </w:rPr>
        <w:t>агентстві</w:t>
      </w:r>
      <w:r w:rsidRPr="0032587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bCs/>
          <w:sz w:val="28"/>
          <w:szCs w:val="28"/>
        </w:rPr>
        <w:t>лісових</w:t>
      </w:r>
      <w:r w:rsidRPr="003258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ресурсів</w:t>
      </w:r>
      <w:r w:rsidRPr="0032587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</w:t>
      </w:r>
    </w:p>
    <w:bookmarkEnd w:id="0"/>
    <w:p w14:paraId="633AAB69" w14:textId="77777777" w:rsidR="00E848C0" w:rsidRPr="00E848C0" w:rsidRDefault="00E848C0" w:rsidP="00E848C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EC9D0" w14:textId="2F65072F" w:rsidR="00E848C0" w:rsidRDefault="00C84E20" w:rsidP="00467E7D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848C0" w:rsidRPr="00E84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трав</w:t>
      </w:r>
      <w:r w:rsidR="00155437">
        <w:rPr>
          <w:rFonts w:ascii="Times New Roman" w:eastAsia="Times New Roman" w:hAnsi="Times New Roman" w:cs="Times New Roman"/>
          <w:sz w:val="28"/>
          <w:szCs w:val="28"/>
        </w:rPr>
        <w:t>ня</w:t>
      </w:r>
      <w:r w:rsidR="00E848C0" w:rsidRPr="00E848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848C0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48C0" w:rsidRPr="00E848C0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E848C0" w:rsidRPr="00E848C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C2B2A40" w14:textId="77777777" w:rsidR="00325876" w:rsidRDefault="00325876" w:rsidP="0010190A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A912BF3" w14:textId="53E4972A" w:rsidR="0010190A" w:rsidRPr="0010190A" w:rsidRDefault="0010190A" w:rsidP="00467E7D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90A">
        <w:rPr>
          <w:rFonts w:ascii="Times New Roman" w:eastAsia="Times New Roman" w:hAnsi="Times New Roman" w:cs="Times New Roman"/>
          <w:b/>
          <w:i/>
          <w:sz w:val="28"/>
          <w:szCs w:val="28"/>
        </w:rPr>
        <w:t>Час: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10190A">
        <w:rPr>
          <w:rFonts w:ascii="Times New Roman" w:eastAsia="Times New Roman" w:hAnsi="Times New Roman" w:cs="Times New Roman"/>
          <w:sz w:val="28"/>
          <w:szCs w:val="28"/>
        </w:rPr>
        <w:t>.00-1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0190A">
        <w:rPr>
          <w:rFonts w:ascii="Times New Roman" w:eastAsia="Times New Roman" w:hAnsi="Times New Roman" w:cs="Times New Roman"/>
          <w:sz w:val="28"/>
          <w:szCs w:val="28"/>
        </w:rPr>
        <w:t>.30</w:t>
      </w:r>
    </w:p>
    <w:p w14:paraId="5E4FED15" w14:textId="77777777" w:rsidR="0010190A" w:rsidRPr="0010190A" w:rsidRDefault="0010190A" w:rsidP="0010190A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7165F" w14:textId="75E88F49" w:rsidR="0010190A" w:rsidRPr="0010190A" w:rsidRDefault="0010190A" w:rsidP="00467E7D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90A">
        <w:rPr>
          <w:rFonts w:ascii="Times New Roman" w:eastAsia="Times New Roman" w:hAnsi="Times New Roman" w:cs="Times New Roman"/>
          <w:b/>
          <w:i/>
          <w:sz w:val="28"/>
          <w:szCs w:val="28"/>
        </w:rPr>
        <w:t>Місце:</w:t>
      </w:r>
      <w:r w:rsidR="00325876">
        <w:rPr>
          <w:rFonts w:ascii="Times New Roman" w:eastAsia="Times New Roman" w:hAnsi="Times New Roman" w:cs="Times New Roman"/>
          <w:sz w:val="28"/>
          <w:szCs w:val="28"/>
        </w:rPr>
        <w:t xml:space="preserve"> м. </w:t>
      </w:r>
      <w:r w:rsidRPr="0010190A">
        <w:rPr>
          <w:rFonts w:ascii="Times New Roman" w:eastAsia="Times New Roman" w:hAnsi="Times New Roman" w:cs="Times New Roman"/>
          <w:sz w:val="28"/>
          <w:szCs w:val="28"/>
        </w:rPr>
        <w:t xml:space="preserve">Київ, </w:t>
      </w:r>
      <w:r w:rsidR="00325876">
        <w:rPr>
          <w:rFonts w:ascii="Times New Roman" w:eastAsia="Times New Roman" w:hAnsi="Times New Roman" w:cs="Times New Roman"/>
          <w:sz w:val="28"/>
          <w:szCs w:val="28"/>
        </w:rPr>
        <w:t>вул. </w:t>
      </w:r>
      <w:r w:rsidR="00325876" w:rsidRPr="00325876">
        <w:rPr>
          <w:rFonts w:ascii="Times New Roman" w:eastAsia="Times New Roman" w:hAnsi="Times New Roman" w:cs="Times New Roman"/>
          <w:sz w:val="28"/>
          <w:szCs w:val="28"/>
        </w:rPr>
        <w:t>Шота Руставелі, буд. 9-А</w:t>
      </w:r>
      <w:r w:rsidR="003258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0190A">
        <w:rPr>
          <w:rFonts w:ascii="Times New Roman" w:eastAsia="Times New Roman" w:hAnsi="Times New Roman" w:cs="Times New Roman"/>
          <w:sz w:val="28"/>
          <w:szCs w:val="28"/>
        </w:rPr>
        <w:t xml:space="preserve">кім. </w:t>
      </w:r>
      <w:r w:rsidR="00325876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0190A">
        <w:rPr>
          <w:rFonts w:ascii="Times New Roman" w:eastAsia="Times New Roman" w:hAnsi="Times New Roman" w:cs="Times New Roman"/>
          <w:sz w:val="28"/>
          <w:szCs w:val="28"/>
        </w:rPr>
        <w:t xml:space="preserve">, у форматі </w:t>
      </w:r>
      <w:proofErr w:type="spellStart"/>
      <w:r w:rsidRPr="0010190A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</w:p>
    <w:p w14:paraId="239B3FA3" w14:textId="77777777" w:rsidR="0010190A" w:rsidRPr="00E848C0" w:rsidRDefault="0010190A" w:rsidP="00514565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8B598D" w14:textId="6C5F3BE3" w:rsidR="00325876" w:rsidRPr="00325876" w:rsidRDefault="00325876" w:rsidP="00467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Головуючий: Микола КОГУТ</w:t>
      </w:r>
      <w:r w:rsidRPr="00325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A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керівник </w:t>
      </w:r>
      <w:r w:rsidRPr="00325876">
        <w:rPr>
          <w:rFonts w:ascii="Times New Roman" w:eastAsia="Times New Roman" w:hAnsi="Times New Roman" w:cs="Times New Roman"/>
          <w:color w:val="000000"/>
          <w:sz w:val="28"/>
          <w:szCs w:val="28"/>
        </w:rPr>
        <w:t>ГО «Асоціація деревообробників та лісозаготівельників Львівщини»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голова Громадської ради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Держлісагентстві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F747DB" w14:textId="77777777" w:rsidR="00325876" w:rsidRDefault="00325876" w:rsidP="00467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18BB5F" w14:textId="34CFA464" w:rsidR="00325876" w:rsidRPr="00325876" w:rsidRDefault="00325876" w:rsidP="00467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Секретар:</w:t>
      </w:r>
      <w:r w:rsidRPr="003258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Марина БОГУШ,</w:t>
      </w:r>
      <w:r w:rsidRPr="00325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головний спеціаліст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міжнародних відносин, науки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громадськістю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Держлісагентства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секретар Громадської ради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Держлісагентстві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ABBAE1" w14:textId="77777777" w:rsidR="00325876" w:rsidRDefault="00325876" w:rsidP="00467E7D">
      <w:pPr>
        <w:widowControl w:val="0"/>
        <w:autoSpaceDE w:val="0"/>
        <w:autoSpaceDN w:val="0"/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551E3" w14:textId="2F4E5E88" w:rsidR="00325876" w:rsidRPr="00467E7D" w:rsidRDefault="00325876" w:rsidP="00467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Присутні на засіданні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5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19 із 33 членів Громадської ради при </w:t>
      </w:r>
      <w:proofErr w:type="spellStart"/>
      <w:r w:rsidRPr="00325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Держлісагентстві</w:t>
      </w:r>
      <w:proofErr w:type="spellEnd"/>
      <w:r w:rsidR="005A42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" w:name="_GoBack"/>
      <w:bookmarkEnd w:id="1"/>
    </w:p>
    <w:p w14:paraId="7B36145E" w14:textId="4EBB566C" w:rsidR="007C3212" w:rsidRPr="005F5244" w:rsidRDefault="0041499E" w:rsidP="00325876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244">
        <w:rPr>
          <w:rFonts w:ascii="Times New Roman" w:hAnsi="Times New Roman" w:cs="Times New Roman"/>
          <w:b/>
          <w:sz w:val="28"/>
          <w:szCs w:val="28"/>
        </w:rPr>
        <w:t>П</w:t>
      </w:r>
      <w:r w:rsidR="007C3212" w:rsidRPr="005F5244">
        <w:rPr>
          <w:rFonts w:ascii="Times New Roman" w:hAnsi="Times New Roman" w:cs="Times New Roman"/>
          <w:b/>
          <w:sz w:val="28"/>
          <w:szCs w:val="28"/>
        </w:rPr>
        <w:t>оря</w:t>
      </w:r>
      <w:r w:rsidRPr="005F5244">
        <w:rPr>
          <w:rFonts w:ascii="Times New Roman" w:hAnsi="Times New Roman" w:cs="Times New Roman"/>
          <w:b/>
          <w:sz w:val="28"/>
          <w:szCs w:val="28"/>
        </w:rPr>
        <w:t>док</w:t>
      </w:r>
      <w:r w:rsidR="007C3212" w:rsidRPr="005F5244">
        <w:rPr>
          <w:rFonts w:ascii="Times New Roman" w:hAnsi="Times New Roman" w:cs="Times New Roman"/>
          <w:b/>
          <w:sz w:val="28"/>
          <w:szCs w:val="28"/>
        </w:rPr>
        <w:t xml:space="preserve"> денн</w:t>
      </w:r>
      <w:r w:rsidRPr="005F5244">
        <w:rPr>
          <w:rFonts w:ascii="Times New Roman" w:hAnsi="Times New Roman" w:cs="Times New Roman"/>
          <w:b/>
          <w:sz w:val="28"/>
          <w:szCs w:val="28"/>
        </w:rPr>
        <w:t>ий</w:t>
      </w:r>
    </w:p>
    <w:p w14:paraId="70B57F6C" w14:textId="77777777" w:rsidR="0079323A" w:rsidRPr="0079323A" w:rsidRDefault="0079323A" w:rsidP="00325876">
      <w:pPr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Аналіз поточного стану впровадження принципів наближеного до природи лісівництва.</w:t>
      </w:r>
    </w:p>
    <w:p w14:paraId="735AF676" w14:textId="3AF78BB3" w:rsidR="006970E1" w:rsidRDefault="00325876" w:rsidP="00325876">
      <w:pPr>
        <w:spacing w:after="120" w:line="240" w:lineRule="auto"/>
        <w:ind w:firstLine="426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>Доповідач</w:t>
      </w:r>
      <w:r w:rsidR="006970E1" w:rsidRPr="005F5244"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>:</w:t>
      </w:r>
      <w:r w:rsidR="006970E1" w:rsidRPr="005F5244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</w:t>
      </w:r>
      <w:bookmarkStart w:id="2" w:name="_Hlk225861745"/>
      <w:proofErr w:type="spellStart"/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Будзінський</w:t>
      </w:r>
      <w:proofErr w:type="spellEnd"/>
      <w:r w:rsidR="0079323A">
        <w:rPr>
          <w:rFonts w:ascii="Times New Roman" w:eastAsia="Times New Roman" w:hAnsi="Times New Roman" w:cs="SimSun"/>
          <w:bCs/>
          <w:sz w:val="28"/>
          <w:szCs w:val="28"/>
          <w:lang w:val="ru-RU" w:eastAsia="ru-RU"/>
        </w:rPr>
        <w:t> </w:t>
      </w:r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І.Л.</w:t>
      </w:r>
    </w:p>
    <w:bookmarkEnd w:id="2"/>
    <w:p w14:paraId="03ADF193" w14:textId="573D16B7" w:rsidR="006970E1" w:rsidRPr="005F5244" w:rsidRDefault="006970E1" w:rsidP="00325876">
      <w:pPr>
        <w:spacing w:after="120" w:line="240" w:lineRule="auto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5F5244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2. </w:t>
      </w:r>
      <w:bookmarkStart w:id="3" w:name="_Hlk225868404"/>
      <w:r w:rsidR="001405BD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Термінові зміни в лісівництві</w:t>
      </w:r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як </w:t>
      </w:r>
      <w:proofErr w:type="spellStart"/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екосистемній</w:t>
      </w:r>
      <w:proofErr w:type="spellEnd"/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складовій, необхідні у зв'язку зі зміною клімату (регіональні приклади).</w:t>
      </w:r>
    </w:p>
    <w:p w14:paraId="43194CAC" w14:textId="238B3B72" w:rsidR="006970E1" w:rsidRDefault="00325876" w:rsidP="00325876">
      <w:pPr>
        <w:spacing w:after="120" w:line="240" w:lineRule="auto"/>
        <w:ind w:firstLine="426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>Доповідач</w:t>
      </w:r>
      <w:r w:rsidR="0079323A"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 xml:space="preserve">: </w:t>
      </w:r>
      <w:proofErr w:type="spellStart"/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Сютікова</w:t>
      </w:r>
      <w:proofErr w:type="spellEnd"/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 О.В.</w:t>
      </w:r>
    </w:p>
    <w:bookmarkEnd w:id="3"/>
    <w:p w14:paraId="3C9F4C22" w14:textId="7AB4C5D9" w:rsidR="006970E1" w:rsidRDefault="006970E1" w:rsidP="00325876">
      <w:pPr>
        <w:spacing w:after="120" w:line="240" w:lineRule="auto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5F5244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3. </w:t>
      </w:r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Від зацікавленості до кар’єри: як мотивувати дівчат обирати лісове господарство.</w:t>
      </w:r>
    </w:p>
    <w:p w14:paraId="46389289" w14:textId="1DFA792B" w:rsidR="006970E1" w:rsidRPr="005F5244" w:rsidRDefault="00325876" w:rsidP="00325876">
      <w:pPr>
        <w:spacing w:after="120" w:line="240" w:lineRule="auto"/>
        <w:ind w:firstLine="426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>Доповідач</w:t>
      </w:r>
      <w:r w:rsidR="006970E1" w:rsidRPr="005F5244"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>:</w:t>
      </w:r>
      <w:r w:rsidR="006970E1" w:rsidRPr="005F5244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</w:t>
      </w:r>
      <w:proofErr w:type="spellStart"/>
      <w:r w:rsid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Лойко</w:t>
      </w:r>
      <w:proofErr w:type="spellEnd"/>
      <w:r w:rsid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 Л.</w:t>
      </w:r>
    </w:p>
    <w:p w14:paraId="220B7652" w14:textId="57490EE4" w:rsidR="006970E1" w:rsidRPr="005F5244" w:rsidRDefault="0079323A" w:rsidP="00325876">
      <w:pPr>
        <w:spacing w:after="120" w:line="240" w:lineRule="auto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4</w:t>
      </w:r>
      <w:r w:rsidR="006970E1" w:rsidRPr="005F5244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. Різне</w:t>
      </w:r>
      <w:r w:rsidR="007E2C15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.</w:t>
      </w:r>
    </w:p>
    <w:p w14:paraId="117A8822" w14:textId="77777777" w:rsidR="007C3212" w:rsidRDefault="007C3212" w:rsidP="00461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A00D1" w14:textId="29F03A59" w:rsidR="006B030F" w:rsidRPr="004619AB" w:rsidRDefault="00325876" w:rsidP="00E00D0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6B030F" w:rsidRPr="004619A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2BF16ECC" w14:textId="38460B00" w:rsidR="0079323A" w:rsidRPr="0079323A" w:rsidRDefault="0079323A" w:rsidP="00325876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Аналіз поточного стану впровадження принципів наближеного до природи лісівництва.</w:t>
      </w:r>
    </w:p>
    <w:p w14:paraId="6F63A1AA" w14:textId="77A1B8AF" w:rsidR="00847C41" w:rsidRPr="0079323A" w:rsidRDefault="00944564" w:rsidP="007932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23A">
        <w:rPr>
          <w:rFonts w:ascii="Times New Roman" w:hAnsi="Times New Roman" w:cs="Times New Roman"/>
          <w:bCs/>
          <w:sz w:val="28"/>
          <w:szCs w:val="28"/>
        </w:rPr>
        <w:t>Виступи</w:t>
      </w:r>
      <w:r w:rsidR="0079323A">
        <w:rPr>
          <w:rFonts w:ascii="Times New Roman" w:hAnsi="Times New Roman" w:cs="Times New Roman"/>
          <w:bCs/>
          <w:sz w:val="28"/>
          <w:szCs w:val="28"/>
        </w:rPr>
        <w:t>в</w:t>
      </w:r>
      <w:r w:rsidRPr="0079323A">
        <w:rPr>
          <w:rFonts w:ascii="Times New Roman" w:hAnsi="Times New Roman" w:cs="Times New Roman"/>
          <w:bCs/>
          <w:sz w:val="28"/>
          <w:szCs w:val="28"/>
        </w:rPr>
        <w:t>:</w:t>
      </w:r>
      <w:r w:rsidRPr="007932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Будзінський</w:t>
      </w:r>
      <w:proofErr w:type="spellEnd"/>
      <w:r w:rsidR="0079323A">
        <w:rPr>
          <w:rFonts w:ascii="Times New Roman" w:eastAsia="Times New Roman" w:hAnsi="Times New Roman" w:cs="SimSun"/>
          <w:bCs/>
          <w:sz w:val="28"/>
          <w:szCs w:val="28"/>
          <w:lang w:val="ru-RU" w:eastAsia="ru-RU"/>
        </w:rPr>
        <w:t> </w:t>
      </w:r>
      <w:r w:rsidR="0079323A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І.Л.</w:t>
      </w:r>
    </w:p>
    <w:p w14:paraId="49B063C4" w14:textId="77777777" w:rsidR="00847C41" w:rsidRPr="006970E1" w:rsidRDefault="00847C41" w:rsidP="005F52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B35431" w14:textId="74DA14E4" w:rsidR="00944564" w:rsidRPr="00847C41" w:rsidRDefault="00847C41" w:rsidP="005F52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C41">
        <w:rPr>
          <w:rFonts w:ascii="Times New Roman" w:hAnsi="Times New Roman" w:cs="Times New Roman"/>
          <w:bCs/>
          <w:sz w:val="28"/>
          <w:szCs w:val="28"/>
        </w:rPr>
        <w:t xml:space="preserve">Участь </w:t>
      </w:r>
      <w:r w:rsidR="001405BD">
        <w:rPr>
          <w:rFonts w:ascii="Times New Roman" w:hAnsi="Times New Roman" w:cs="Times New Roman"/>
          <w:bCs/>
          <w:sz w:val="28"/>
          <w:szCs w:val="28"/>
        </w:rPr>
        <w:t>в</w:t>
      </w:r>
      <w:r w:rsidRPr="00847C41">
        <w:rPr>
          <w:rFonts w:ascii="Times New Roman" w:hAnsi="Times New Roman" w:cs="Times New Roman"/>
          <w:bCs/>
          <w:sz w:val="28"/>
          <w:szCs w:val="28"/>
        </w:rPr>
        <w:t xml:space="preserve"> обговоренні взяли:</w:t>
      </w:r>
      <w:r w:rsidR="000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23A">
        <w:rPr>
          <w:rFonts w:ascii="Times New Roman" w:hAnsi="Times New Roman" w:cs="Times New Roman"/>
          <w:bCs/>
          <w:sz w:val="28"/>
          <w:szCs w:val="28"/>
        </w:rPr>
        <w:t>Когут М.В.,</w:t>
      </w:r>
      <w:r w:rsidR="00065874">
        <w:rPr>
          <w:rFonts w:ascii="Times New Roman" w:hAnsi="Times New Roman" w:cs="Times New Roman"/>
          <w:sz w:val="28"/>
          <w:szCs w:val="28"/>
        </w:rPr>
        <w:t xml:space="preserve"> </w:t>
      </w:r>
      <w:r w:rsidR="00065874" w:rsidRPr="00AA1459">
        <w:rPr>
          <w:rFonts w:ascii="Times New Roman" w:hAnsi="Times New Roman" w:cs="Times New Roman"/>
          <w:sz w:val="28"/>
          <w:szCs w:val="28"/>
        </w:rPr>
        <w:t>Марчук</w:t>
      </w:r>
      <w:r w:rsidR="0079323A">
        <w:rPr>
          <w:rFonts w:ascii="Times New Roman" w:hAnsi="Times New Roman" w:cs="Times New Roman"/>
          <w:sz w:val="28"/>
          <w:szCs w:val="28"/>
        </w:rPr>
        <w:t> Ю.М.</w:t>
      </w:r>
      <w:r w:rsidR="00A51B1F">
        <w:rPr>
          <w:rFonts w:ascii="Times New Roman" w:hAnsi="Times New Roman" w:cs="Times New Roman"/>
          <w:sz w:val="28"/>
          <w:szCs w:val="28"/>
        </w:rPr>
        <w:t>, Медведєв Ю.С.</w:t>
      </w:r>
    </w:p>
    <w:p w14:paraId="1DC60C46" w14:textId="77777777" w:rsidR="00944564" w:rsidRDefault="00944564" w:rsidP="005F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048A65" w14:textId="019D7109" w:rsidR="001F3282" w:rsidRDefault="00AB1568" w:rsidP="007E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1720245"/>
      <w:r>
        <w:rPr>
          <w:rFonts w:ascii="Times New Roman" w:hAnsi="Times New Roman" w:cs="Times New Roman"/>
          <w:bCs/>
          <w:sz w:val="28"/>
          <w:szCs w:val="28"/>
        </w:rPr>
        <w:t xml:space="preserve">Когут М.В. </w:t>
      </w:r>
      <w:r w:rsidR="007932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53A" w:rsidRPr="009B653A">
        <w:rPr>
          <w:rFonts w:ascii="Times New Roman" w:hAnsi="Times New Roman" w:cs="Times New Roman"/>
          <w:sz w:val="28"/>
          <w:szCs w:val="28"/>
        </w:rPr>
        <w:t xml:space="preserve">наголосив на важливості посилення взаємодії Громадської ради з </w:t>
      </w:r>
      <w:r w:rsidR="009B653A">
        <w:rPr>
          <w:rFonts w:ascii="Times New Roman" w:hAnsi="Times New Roman" w:cs="Times New Roman"/>
          <w:sz w:val="28"/>
          <w:szCs w:val="28"/>
        </w:rPr>
        <w:t xml:space="preserve">центральними </w:t>
      </w:r>
      <w:r w:rsidR="009B653A" w:rsidRPr="009B653A">
        <w:rPr>
          <w:rFonts w:ascii="Times New Roman" w:hAnsi="Times New Roman" w:cs="Times New Roman"/>
          <w:sz w:val="28"/>
          <w:szCs w:val="28"/>
        </w:rPr>
        <w:t xml:space="preserve">органами державної влади та експертним середовищем </w:t>
      </w:r>
      <w:r w:rsidR="00CC6CF4" w:rsidRPr="00CC6CF4">
        <w:rPr>
          <w:rFonts w:ascii="Times New Roman" w:hAnsi="Times New Roman" w:cs="Times New Roman"/>
          <w:sz w:val="28"/>
          <w:szCs w:val="28"/>
        </w:rPr>
        <w:t>для</w:t>
      </w:r>
      <w:r w:rsidR="009B653A" w:rsidRPr="009B653A">
        <w:rPr>
          <w:rFonts w:ascii="Times New Roman" w:hAnsi="Times New Roman" w:cs="Times New Roman"/>
          <w:sz w:val="28"/>
          <w:szCs w:val="28"/>
        </w:rPr>
        <w:t xml:space="preserve"> підтримки впровадження принципів наближеного до природи лісівництва. </w:t>
      </w:r>
      <w:r w:rsidR="009B653A" w:rsidRPr="009B653A">
        <w:rPr>
          <w:rFonts w:ascii="Times New Roman" w:hAnsi="Times New Roman" w:cs="Times New Roman"/>
          <w:sz w:val="28"/>
          <w:szCs w:val="28"/>
        </w:rPr>
        <w:lastRenderedPageBreak/>
        <w:t>Запропонував проведення спільних тематичних заходів із залученням зацікавлених сторін.</w:t>
      </w:r>
    </w:p>
    <w:p w14:paraId="1C8B9F23" w14:textId="4E5BEB6E" w:rsidR="003413C2" w:rsidRDefault="00AB1568" w:rsidP="007E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Будзінський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І.Л. – </w:t>
      </w:r>
      <w:r w:rsidR="003413C2" w:rsidRPr="003413C2">
        <w:rPr>
          <w:rFonts w:ascii="Times New Roman" w:hAnsi="Times New Roman" w:cs="Times New Roman"/>
          <w:sz w:val="28"/>
          <w:szCs w:val="28"/>
        </w:rPr>
        <w:t xml:space="preserve">запропонував активізувати участь членів Громадської ради </w:t>
      </w:r>
      <w:r w:rsidR="00CC6CF4">
        <w:rPr>
          <w:rFonts w:ascii="Times New Roman" w:hAnsi="Times New Roman" w:cs="Times New Roman"/>
          <w:sz w:val="28"/>
          <w:szCs w:val="28"/>
        </w:rPr>
        <w:t>в</w:t>
      </w:r>
      <w:r w:rsidR="003413C2" w:rsidRPr="003413C2">
        <w:rPr>
          <w:rFonts w:ascii="Times New Roman" w:hAnsi="Times New Roman" w:cs="Times New Roman"/>
          <w:sz w:val="28"/>
          <w:szCs w:val="28"/>
        </w:rPr>
        <w:t xml:space="preserve"> практичних заходах, пов’язаних із впровадженням наближеного до природи лісівництва, зокрема шляхом особистої участі у семінарах, круглих столах, виїзних нарадах та інших профільних заходах. На його думку, така участь сприятиме підвищенню ефективності заходів, забезпечить постійну обізнаність Громадської ради щодо актуальних питань галузі та дозволить </w:t>
      </w:r>
      <w:proofErr w:type="spellStart"/>
      <w:r w:rsidR="003413C2" w:rsidRPr="003413C2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3413C2" w:rsidRPr="003413C2">
        <w:rPr>
          <w:rFonts w:ascii="Times New Roman" w:hAnsi="Times New Roman" w:cs="Times New Roman"/>
          <w:sz w:val="28"/>
          <w:szCs w:val="28"/>
        </w:rPr>
        <w:t xml:space="preserve"> реагувати на </w:t>
      </w:r>
      <w:r w:rsidR="00CC6CF4">
        <w:rPr>
          <w:rFonts w:ascii="Times New Roman" w:hAnsi="Times New Roman" w:cs="Times New Roman"/>
          <w:sz w:val="28"/>
          <w:szCs w:val="28"/>
        </w:rPr>
        <w:t xml:space="preserve">сучасні </w:t>
      </w:r>
      <w:r w:rsidR="003413C2" w:rsidRPr="003413C2">
        <w:rPr>
          <w:rFonts w:ascii="Times New Roman" w:hAnsi="Times New Roman" w:cs="Times New Roman"/>
          <w:sz w:val="28"/>
          <w:szCs w:val="28"/>
        </w:rPr>
        <w:t>виклики</w:t>
      </w:r>
      <w:r w:rsidR="00CC6CF4">
        <w:rPr>
          <w:rFonts w:ascii="Times New Roman" w:hAnsi="Times New Roman" w:cs="Times New Roman"/>
          <w:sz w:val="28"/>
          <w:szCs w:val="28"/>
        </w:rPr>
        <w:t xml:space="preserve"> галузі</w:t>
      </w:r>
      <w:r w:rsidR="003413C2" w:rsidRPr="003413C2">
        <w:rPr>
          <w:rFonts w:ascii="Times New Roman" w:hAnsi="Times New Roman" w:cs="Times New Roman"/>
          <w:sz w:val="28"/>
          <w:szCs w:val="28"/>
        </w:rPr>
        <w:t xml:space="preserve">. Також наголосив на важливості широкого залучення громадськості та підтримки законодавчих ініціатив у </w:t>
      </w:r>
      <w:r w:rsidR="00B26A6C">
        <w:rPr>
          <w:rFonts w:ascii="Times New Roman" w:hAnsi="Times New Roman" w:cs="Times New Roman"/>
          <w:sz w:val="28"/>
          <w:szCs w:val="28"/>
        </w:rPr>
        <w:t>сфері лісового господарства, що</w:t>
      </w:r>
      <w:r w:rsidR="003413C2" w:rsidRPr="003413C2">
        <w:rPr>
          <w:rFonts w:ascii="Times New Roman" w:hAnsi="Times New Roman" w:cs="Times New Roman"/>
          <w:sz w:val="28"/>
          <w:szCs w:val="28"/>
        </w:rPr>
        <w:t xml:space="preserve"> на його переконання, </w:t>
      </w:r>
      <w:r w:rsidR="00CC6CF4" w:rsidRPr="00CC6CF4">
        <w:rPr>
          <w:rFonts w:ascii="Times New Roman" w:hAnsi="Times New Roman" w:cs="Times New Roman"/>
          <w:sz w:val="28"/>
          <w:szCs w:val="28"/>
        </w:rPr>
        <w:t>сприятиме активізації роботи державних органів.</w:t>
      </w:r>
      <w:r w:rsidR="00B26A6C">
        <w:rPr>
          <w:rFonts w:ascii="Times New Roman" w:hAnsi="Times New Roman" w:cs="Times New Roman"/>
          <w:sz w:val="28"/>
          <w:szCs w:val="28"/>
        </w:rPr>
        <w:t xml:space="preserve"> </w:t>
      </w:r>
      <w:r w:rsidR="003413C2" w:rsidRPr="003413C2">
        <w:rPr>
          <w:rFonts w:ascii="Times New Roman" w:hAnsi="Times New Roman" w:cs="Times New Roman"/>
          <w:sz w:val="28"/>
          <w:szCs w:val="28"/>
        </w:rPr>
        <w:t>Відзначив доцільність участі представників Громадської ради у запланованих профільних семінарах і форумах.</w:t>
      </w:r>
    </w:p>
    <w:p w14:paraId="59F921E9" w14:textId="07A30812" w:rsidR="009B252D" w:rsidRPr="00F20C02" w:rsidRDefault="009B252D" w:rsidP="007E2C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3C2">
        <w:rPr>
          <w:rFonts w:ascii="Times New Roman" w:hAnsi="Times New Roman" w:cs="Times New Roman"/>
          <w:sz w:val="28"/>
          <w:szCs w:val="28"/>
        </w:rPr>
        <w:t xml:space="preserve">Марчук Ю.М. – </w:t>
      </w:r>
      <w:r w:rsidR="00F20C02" w:rsidRPr="00F20C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запропонував посилити практичну складову роботи Громадської ради шляхом системного розгляду </w:t>
      </w:r>
      <w:proofErr w:type="spellStart"/>
      <w:r w:rsidR="00F20C02" w:rsidRPr="00F20C02">
        <w:rPr>
          <w:rFonts w:ascii="Times New Roman" w:eastAsia="Calibri" w:hAnsi="Times New Roman" w:cs="Times New Roman"/>
          <w:sz w:val="28"/>
          <w:szCs w:val="28"/>
          <w:lang w:eastAsia="ru-RU"/>
        </w:rPr>
        <w:t>проєктів</w:t>
      </w:r>
      <w:proofErr w:type="spellEnd"/>
      <w:r w:rsidR="00F20C02" w:rsidRPr="00F20C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нормативно-правових актів під час її засідань. Зокрема, він </w:t>
      </w:r>
      <w:r w:rsidR="00CC6CF4" w:rsidRPr="00CC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запропонував винести на розгляд у червні пакет </w:t>
      </w:r>
      <w:proofErr w:type="spellStart"/>
      <w:r w:rsidR="00CC6CF4" w:rsidRPr="00CC6CF4">
        <w:rPr>
          <w:rFonts w:ascii="Times New Roman" w:eastAsia="Calibri" w:hAnsi="Times New Roman" w:cs="Times New Roman"/>
          <w:sz w:val="28"/>
          <w:szCs w:val="28"/>
          <w:lang w:eastAsia="ru-RU"/>
        </w:rPr>
        <w:t>проєктів</w:t>
      </w:r>
      <w:proofErr w:type="spellEnd"/>
      <w:r w:rsidR="00CC6CF4" w:rsidRPr="00CC6CF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F20C02" w:rsidRPr="00F20C02">
        <w:rPr>
          <w:rFonts w:ascii="Times New Roman" w:eastAsia="Calibri" w:hAnsi="Times New Roman" w:cs="Times New Roman"/>
          <w:sz w:val="28"/>
          <w:szCs w:val="28"/>
          <w:lang w:eastAsia="ru-RU"/>
        </w:rPr>
        <w:t>регуляторних актів у сфері лісового господарства, які потреб</w:t>
      </w:r>
      <w:r w:rsidR="00F20C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ують обговорення та погодження. </w:t>
      </w:r>
      <w:r w:rsidR="00F20C02" w:rsidRPr="00F20C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його думку, така практика дозволить забезпечити більш структуровану роботу Громадської ради: члени завчасно ознайомлюватимуться з матеріалами, формуватимуть пропозиції та зауваження, а під час засідань </w:t>
      </w:r>
      <w:r w:rsidR="00CC6CF4" w:rsidRPr="00CC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здійснюватиметься їх обговорення та ухвалення відповідних рішень </w:t>
      </w:r>
      <w:r w:rsidR="00CC6CF4" w:rsidRPr="00CC6C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 подальшим оформленням протоколів і направленням рішень до уповноважених органів.</w:t>
      </w:r>
      <w:r w:rsidR="00CC6C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0C02" w:rsidRPr="00F20C02">
        <w:rPr>
          <w:rFonts w:ascii="Times New Roman" w:eastAsia="Calibri" w:hAnsi="Times New Roman" w:cs="Times New Roman"/>
          <w:sz w:val="28"/>
          <w:szCs w:val="28"/>
          <w:lang w:eastAsia="ru-RU"/>
        </w:rPr>
        <w:t>Також він наголосив на важливості оперативного опрацювання змін до законодавства, зокрема Лісового кодексу та суміжних нормативних актів, з метою уникнення правових колізій та зменшення ризиків неоднозначного трактування норм</w:t>
      </w:r>
      <w:r w:rsidR="00CC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20C02" w:rsidRPr="00F20C02">
        <w:rPr>
          <w:rFonts w:ascii="Times New Roman" w:eastAsia="Calibri" w:hAnsi="Times New Roman" w:cs="Times New Roman"/>
          <w:sz w:val="28"/>
          <w:szCs w:val="28"/>
          <w:lang w:eastAsia="ru-RU"/>
        </w:rPr>
        <w:t>У підсумку зазначив, що запровадження системного розгляду нормативних актів підвищить ефективність діяльності Громадської ради та посилить її роль у формуванні якісної нормативно-правової бази у сфері лісового господарства.</w:t>
      </w:r>
    </w:p>
    <w:p w14:paraId="3267B312" w14:textId="7FBF05BF" w:rsidR="00F20C02" w:rsidRPr="00F20C02" w:rsidRDefault="009B252D" w:rsidP="007E2C1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20C02">
        <w:rPr>
          <w:rFonts w:eastAsia="Calibri"/>
          <w:sz w:val="28"/>
          <w:szCs w:val="28"/>
          <w:lang w:eastAsia="ru-RU"/>
        </w:rPr>
        <w:t>Будзінський</w:t>
      </w:r>
      <w:proofErr w:type="spellEnd"/>
      <w:r w:rsidRPr="00F20C02">
        <w:rPr>
          <w:rFonts w:eastAsia="Calibri"/>
          <w:sz w:val="28"/>
          <w:szCs w:val="28"/>
          <w:lang w:eastAsia="ru-RU"/>
        </w:rPr>
        <w:t xml:space="preserve"> І.Л. –</w:t>
      </w:r>
      <w:r w:rsidR="00CC6CF4">
        <w:rPr>
          <w:rFonts w:eastAsia="Calibri"/>
          <w:sz w:val="28"/>
          <w:szCs w:val="28"/>
          <w:lang w:eastAsia="ru-RU"/>
        </w:rPr>
        <w:t xml:space="preserve"> </w:t>
      </w:r>
      <w:r w:rsidR="00F20C02" w:rsidRPr="00F20C02">
        <w:rPr>
          <w:sz w:val="28"/>
          <w:szCs w:val="28"/>
        </w:rPr>
        <w:t xml:space="preserve">зазначив, що Державне агентство лісових ресурсів </w:t>
      </w:r>
      <w:r w:rsidR="00CC6CF4">
        <w:rPr>
          <w:sz w:val="28"/>
          <w:szCs w:val="28"/>
        </w:rPr>
        <w:t>підтримує</w:t>
      </w:r>
      <w:r w:rsidR="00F20C02" w:rsidRPr="00F20C02">
        <w:rPr>
          <w:sz w:val="28"/>
          <w:szCs w:val="28"/>
        </w:rPr>
        <w:t xml:space="preserve"> запровадження системного попереднього розгляду </w:t>
      </w:r>
      <w:proofErr w:type="spellStart"/>
      <w:r w:rsidR="00F20C02" w:rsidRPr="00F20C02">
        <w:rPr>
          <w:sz w:val="28"/>
          <w:szCs w:val="28"/>
        </w:rPr>
        <w:t>проєктів</w:t>
      </w:r>
      <w:proofErr w:type="spellEnd"/>
      <w:r w:rsidR="00F20C02" w:rsidRPr="00F20C02">
        <w:rPr>
          <w:sz w:val="28"/>
          <w:szCs w:val="28"/>
        </w:rPr>
        <w:t xml:space="preserve"> нормативно-правових актів Громадською радою. Повідомив, що </w:t>
      </w:r>
      <w:proofErr w:type="spellStart"/>
      <w:r w:rsidR="00F20C02" w:rsidRPr="00F20C02">
        <w:rPr>
          <w:sz w:val="28"/>
          <w:szCs w:val="28"/>
        </w:rPr>
        <w:t>проєкти</w:t>
      </w:r>
      <w:proofErr w:type="spellEnd"/>
      <w:r w:rsidR="00F20C02" w:rsidRPr="00F20C02">
        <w:rPr>
          <w:sz w:val="28"/>
          <w:szCs w:val="28"/>
        </w:rPr>
        <w:t xml:space="preserve"> документів, над якими наразі ведеться робота </w:t>
      </w:r>
      <w:r w:rsidR="00CC6CF4">
        <w:rPr>
          <w:sz w:val="28"/>
          <w:szCs w:val="28"/>
        </w:rPr>
        <w:t>і</w:t>
      </w:r>
      <w:r w:rsidR="00F20C02" w:rsidRPr="00F20C02">
        <w:rPr>
          <w:sz w:val="28"/>
          <w:szCs w:val="28"/>
        </w:rPr>
        <w:t xml:space="preserve"> які плану</w:t>
      </w:r>
      <w:r w:rsidR="00CC6CF4">
        <w:rPr>
          <w:sz w:val="28"/>
          <w:szCs w:val="28"/>
        </w:rPr>
        <w:t>є</w:t>
      </w:r>
      <w:r w:rsidR="00F20C02" w:rsidRPr="00F20C02">
        <w:rPr>
          <w:sz w:val="28"/>
          <w:szCs w:val="28"/>
        </w:rPr>
        <w:t>ться пода</w:t>
      </w:r>
      <w:r w:rsidR="00CC6CF4">
        <w:rPr>
          <w:sz w:val="28"/>
          <w:szCs w:val="28"/>
        </w:rPr>
        <w:t>ти</w:t>
      </w:r>
      <w:r w:rsidR="00F20C02" w:rsidRPr="00F20C02">
        <w:rPr>
          <w:sz w:val="28"/>
          <w:szCs w:val="28"/>
        </w:rPr>
        <w:t xml:space="preserve"> на погодження до Міністерства, можуть завчасно надаватися членам Громадської ради для ознайомлення та внесення пропозицій і зауважень.</w:t>
      </w:r>
      <w:r w:rsidR="00CC6CF4">
        <w:rPr>
          <w:sz w:val="28"/>
          <w:szCs w:val="28"/>
        </w:rPr>
        <w:t xml:space="preserve"> </w:t>
      </w:r>
      <w:r w:rsidR="00F20C02" w:rsidRPr="00F20C02">
        <w:rPr>
          <w:sz w:val="28"/>
          <w:szCs w:val="28"/>
        </w:rPr>
        <w:t xml:space="preserve">Підкреслив відкритість до такої форми співпраці та зауважив, що це дозволить забезпечити більш якісне опрацювання рішень і підвищить поінформованість Громадської ради щодо актуальних процесів у сфері лісового господарства, зокрема </w:t>
      </w:r>
      <w:r w:rsidR="00CC6CF4">
        <w:rPr>
          <w:sz w:val="28"/>
          <w:szCs w:val="28"/>
        </w:rPr>
        <w:t xml:space="preserve">щодо </w:t>
      </w:r>
      <w:r w:rsidR="00F20C02" w:rsidRPr="00F20C02">
        <w:rPr>
          <w:sz w:val="28"/>
          <w:szCs w:val="28"/>
        </w:rPr>
        <w:t>питан</w:t>
      </w:r>
      <w:r w:rsidR="00CC6CF4">
        <w:rPr>
          <w:sz w:val="28"/>
          <w:szCs w:val="28"/>
        </w:rPr>
        <w:t>ь</w:t>
      </w:r>
      <w:r w:rsidR="00F20C02" w:rsidRPr="00F20C02">
        <w:rPr>
          <w:sz w:val="28"/>
          <w:szCs w:val="28"/>
        </w:rPr>
        <w:t xml:space="preserve"> наближеного до природи лісівництва та сталого лісоуправління.</w:t>
      </w:r>
    </w:p>
    <w:p w14:paraId="32767CC0" w14:textId="7A673929" w:rsidR="00F20C02" w:rsidRDefault="009B252D" w:rsidP="007E2C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C02">
        <w:rPr>
          <w:rFonts w:ascii="Times New Roman" w:eastAsia="Calibri" w:hAnsi="Times New Roman" w:cs="Times New Roman"/>
          <w:sz w:val="28"/>
          <w:szCs w:val="28"/>
        </w:rPr>
        <w:t>Марчук Ю.М</w:t>
      </w:r>
      <w:r w:rsidRPr="009B252D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22086" w:rsidRPr="00922086">
        <w:rPr>
          <w:rFonts w:ascii="Times New Roman" w:eastAsia="Calibri" w:hAnsi="Times New Roman" w:cs="Times New Roman"/>
          <w:sz w:val="28"/>
          <w:szCs w:val="28"/>
        </w:rPr>
        <w:t xml:space="preserve">наголосив на ризиках підвищення </w:t>
      </w:r>
      <w:proofErr w:type="spellStart"/>
      <w:r w:rsidR="00922086" w:rsidRPr="00922086">
        <w:rPr>
          <w:rFonts w:ascii="Times New Roman" w:eastAsia="Calibri" w:hAnsi="Times New Roman" w:cs="Times New Roman"/>
          <w:sz w:val="28"/>
          <w:szCs w:val="28"/>
        </w:rPr>
        <w:t>вітровальності</w:t>
      </w:r>
      <w:proofErr w:type="spellEnd"/>
      <w:r w:rsidR="00922086" w:rsidRPr="00922086">
        <w:rPr>
          <w:rFonts w:ascii="Times New Roman" w:eastAsia="Calibri" w:hAnsi="Times New Roman" w:cs="Times New Roman"/>
          <w:sz w:val="28"/>
          <w:szCs w:val="28"/>
        </w:rPr>
        <w:t xml:space="preserve"> ялинових насаджень Карпат при переході до поступових і вибіркових рубок зі зменшенням повноти лісостану. Підкреслив необхідність наукового обґрунтування таких підходів, щоб уникнути негативних наслідків для лісів.</w:t>
      </w:r>
      <w:r w:rsidR="00922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>Окремо наголосив на необхідності поруш</w:t>
      </w:r>
      <w:r w:rsidR="00CC6CF4">
        <w:rPr>
          <w:rFonts w:ascii="Times New Roman" w:eastAsia="Calibri" w:hAnsi="Times New Roman" w:cs="Times New Roman"/>
          <w:sz w:val="28"/>
          <w:szCs w:val="28"/>
        </w:rPr>
        <w:t>ити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перед ДП «Ліси України» питання відновлення та подальшого використання біологічних засобів захисту лісу, які раніше були 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розроблені та застосовувалися в Україні. Відзначив, що в умовах зміни клімату та зростання чисельності шкідників і </w:t>
      </w:r>
      <w:proofErr w:type="spellStart"/>
      <w:r w:rsidR="00F20C02" w:rsidRPr="00F20C02">
        <w:rPr>
          <w:rFonts w:ascii="Times New Roman" w:eastAsia="Calibri" w:hAnsi="Times New Roman" w:cs="Times New Roman"/>
          <w:sz w:val="28"/>
          <w:szCs w:val="28"/>
        </w:rPr>
        <w:t>хвороб</w:t>
      </w:r>
      <w:proofErr w:type="spellEnd"/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лісу такі препарати мають важливе значення як екологічно безпечна альтернатива хімічним засобам захисту.</w:t>
      </w:r>
      <w:r w:rsidR="00F20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>Підкреслив, що відсутність належного фінансування для сертифікації та п</w:t>
      </w:r>
      <w:r w:rsidR="005A1FC0">
        <w:rPr>
          <w:rFonts w:ascii="Times New Roman" w:eastAsia="Calibri" w:hAnsi="Times New Roman" w:cs="Times New Roman"/>
          <w:sz w:val="28"/>
          <w:szCs w:val="28"/>
        </w:rPr>
        <w:t>одальшого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використання подібних препаратів є проблемним питанням, яке потребує вирішення</w:t>
      </w:r>
      <w:r w:rsidR="00F20C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135B50" w14:textId="5D48D37C" w:rsidR="009B252D" w:rsidRPr="00F20C02" w:rsidRDefault="009B252D" w:rsidP="007E2C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252D">
        <w:rPr>
          <w:rFonts w:ascii="Times New Roman" w:hAnsi="Times New Roman" w:cs="Times New Roman"/>
          <w:sz w:val="28"/>
          <w:szCs w:val="28"/>
        </w:rPr>
        <w:t>Будзінський</w:t>
      </w:r>
      <w:proofErr w:type="spellEnd"/>
      <w:r w:rsidRPr="009B252D">
        <w:rPr>
          <w:rFonts w:ascii="Times New Roman" w:hAnsi="Times New Roman" w:cs="Times New Roman"/>
          <w:sz w:val="28"/>
          <w:szCs w:val="28"/>
        </w:rPr>
        <w:t> І.Л.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>подякував за порушені проблемні питання та відзначив їх актуальність і п</w:t>
      </w:r>
      <w:r w:rsidR="00F20C02">
        <w:rPr>
          <w:rFonts w:ascii="Times New Roman" w:eastAsia="Calibri" w:hAnsi="Times New Roman" w:cs="Times New Roman"/>
          <w:sz w:val="28"/>
          <w:szCs w:val="28"/>
        </w:rPr>
        <w:t xml:space="preserve">рактичну значущість для галузі. 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>Повідомив, що в межах роботи над удосконаленням нормативної бази готуються зміни до правил рубок головного користування, зокрема щодо підходів до проведення суцільних рубок у ялинових насадженнях</w:t>
      </w:r>
      <w:r w:rsidR="00FF61B0">
        <w:rPr>
          <w:rFonts w:ascii="Times New Roman" w:eastAsia="Calibri" w:hAnsi="Times New Roman" w:cs="Times New Roman"/>
          <w:sz w:val="28"/>
          <w:szCs w:val="28"/>
        </w:rPr>
        <w:t>,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61B0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>та</w:t>
      </w:r>
      <w:r w:rsidR="00FF61B0">
        <w:rPr>
          <w:rFonts w:ascii="Times New Roman" w:eastAsia="Calibri" w:hAnsi="Times New Roman" w:cs="Times New Roman"/>
          <w:sz w:val="28"/>
          <w:szCs w:val="28"/>
        </w:rPr>
        <w:t>кож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застосування вибіркових і поступових рубок. Зазначив про намір у найближчий час провести узгоджувальну нараду за участю наукових установ, територіальних управлінь та ДП «Ліси України» для обговорення напрацьованого </w:t>
      </w:r>
      <w:proofErr w:type="spellStart"/>
      <w:r w:rsidR="00F20C02" w:rsidRPr="00F20C02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, до якої буде запрошено </w:t>
      </w:r>
      <w:r w:rsidR="00FF61B0">
        <w:rPr>
          <w:rFonts w:ascii="Times New Roman" w:eastAsia="Calibri" w:hAnsi="Times New Roman" w:cs="Times New Roman"/>
          <w:sz w:val="28"/>
          <w:szCs w:val="28"/>
        </w:rPr>
        <w:t>також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Громадську раду, а також надан</w:t>
      </w:r>
      <w:r w:rsidR="001405BD">
        <w:rPr>
          <w:rFonts w:ascii="Times New Roman" w:eastAsia="Calibri" w:hAnsi="Times New Roman" w:cs="Times New Roman"/>
          <w:sz w:val="28"/>
          <w:szCs w:val="28"/>
        </w:rPr>
        <w:t>о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матеріал</w:t>
      </w:r>
      <w:r w:rsidR="001405BD">
        <w:rPr>
          <w:rFonts w:ascii="Times New Roman" w:eastAsia="Calibri" w:hAnsi="Times New Roman" w:cs="Times New Roman"/>
          <w:sz w:val="28"/>
          <w:szCs w:val="28"/>
        </w:rPr>
        <w:t>и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 для попереднього ознайомлення.</w:t>
      </w:r>
      <w:r w:rsidR="00F20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C02" w:rsidRPr="00F20C02">
        <w:rPr>
          <w:rFonts w:ascii="Times New Roman" w:eastAsia="Calibri" w:hAnsi="Times New Roman" w:cs="Times New Roman"/>
          <w:sz w:val="28"/>
          <w:szCs w:val="28"/>
        </w:rPr>
        <w:t xml:space="preserve">Щодо питання використання біологічних препаратів для захисту лісу висловив підтримку необхідності розвитку цього напряму, зазначивши його актуальність в умовах зміни клімату та посилення загроз від шкідників і </w:t>
      </w:r>
      <w:proofErr w:type="spellStart"/>
      <w:r w:rsidR="00F20C02" w:rsidRPr="00F20C02">
        <w:rPr>
          <w:rFonts w:ascii="Times New Roman" w:eastAsia="Calibri" w:hAnsi="Times New Roman" w:cs="Times New Roman"/>
          <w:sz w:val="28"/>
          <w:szCs w:val="28"/>
        </w:rPr>
        <w:t>хвороб</w:t>
      </w:r>
      <w:proofErr w:type="spellEnd"/>
      <w:r w:rsidR="00F20C02" w:rsidRPr="00F20C02">
        <w:rPr>
          <w:rFonts w:ascii="Times New Roman" w:eastAsia="Calibri" w:hAnsi="Times New Roman" w:cs="Times New Roman"/>
          <w:sz w:val="28"/>
          <w:szCs w:val="28"/>
        </w:rPr>
        <w:t>. Водночас зауважив, що реалізація таких рішень потребує належного фінансового забезпечення, зокрема для сертифікації та продовження застосування відповідних засобів.</w:t>
      </w:r>
    </w:p>
    <w:p w14:paraId="62DD8533" w14:textId="3C481361" w:rsidR="00A1074D" w:rsidRPr="00F20C02" w:rsidRDefault="00A1074D" w:rsidP="007E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C02">
        <w:rPr>
          <w:rFonts w:ascii="Times New Roman" w:hAnsi="Times New Roman" w:cs="Times New Roman"/>
          <w:sz w:val="28"/>
          <w:szCs w:val="28"/>
        </w:rPr>
        <w:t>Когут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20C02">
        <w:rPr>
          <w:rFonts w:ascii="Times New Roman" w:hAnsi="Times New Roman" w:cs="Times New Roman"/>
          <w:sz w:val="28"/>
          <w:szCs w:val="28"/>
        </w:rPr>
        <w:t xml:space="preserve">М.В. – </w:t>
      </w:r>
      <w:r w:rsidR="005F2223" w:rsidRPr="005F222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D277C">
        <w:rPr>
          <w:rFonts w:ascii="Times New Roman" w:hAnsi="Times New Roman" w:cs="Times New Roman"/>
          <w:sz w:val="28"/>
          <w:szCs w:val="28"/>
        </w:rPr>
        <w:t>п</w:t>
      </w:r>
      <w:r w:rsidR="00F20C02" w:rsidRPr="00F20C02">
        <w:rPr>
          <w:rFonts w:ascii="Times New Roman" w:hAnsi="Times New Roman" w:cs="Times New Roman"/>
          <w:sz w:val="28"/>
          <w:szCs w:val="28"/>
        </w:rPr>
        <w:t xml:space="preserve">ідтримав пропозицію щодо організації спільного позачергового засідання Громадської ради із залученням представників </w:t>
      </w:r>
      <w:proofErr w:type="spellStart"/>
      <w:r w:rsidR="00F20C02" w:rsidRPr="00F20C02">
        <w:rPr>
          <w:rFonts w:ascii="Times New Roman" w:hAnsi="Times New Roman" w:cs="Times New Roman"/>
          <w:sz w:val="28"/>
          <w:szCs w:val="28"/>
        </w:rPr>
        <w:t>Держлісагентства</w:t>
      </w:r>
      <w:proofErr w:type="spellEnd"/>
      <w:r w:rsidR="00F20C02" w:rsidRPr="00F20C02">
        <w:rPr>
          <w:rFonts w:ascii="Times New Roman" w:hAnsi="Times New Roman" w:cs="Times New Roman"/>
          <w:sz w:val="28"/>
          <w:szCs w:val="28"/>
        </w:rPr>
        <w:t>, ДП «Ліси України» та інших заінтересованих сторін для детального розгляду підготов</w:t>
      </w:r>
      <w:r w:rsidR="00F20C02">
        <w:rPr>
          <w:rFonts w:ascii="Times New Roman" w:hAnsi="Times New Roman" w:cs="Times New Roman"/>
          <w:sz w:val="28"/>
          <w:szCs w:val="28"/>
        </w:rPr>
        <w:t xml:space="preserve">люваних нормативних документів. </w:t>
      </w:r>
      <w:r w:rsidR="00F20C02" w:rsidRPr="00F20C02">
        <w:rPr>
          <w:rFonts w:ascii="Times New Roman" w:hAnsi="Times New Roman" w:cs="Times New Roman"/>
          <w:sz w:val="28"/>
          <w:szCs w:val="28"/>
        </w:rPr>
        <w:t xml:space="preserve">Запропонував узгодити дату, час та формат проведення такого засідання, зокрема </w:t>
      </w:r>
      <w:r w:rsidR="00605B5A">
        <w:rPr>
          <w:rFonts w:ascii="Times New Roman" w:hAnsi="Times New Roman" w:cs="Times New Roman"/>
          <w:sz w:val="28"/>
          <w:szCs w:val="28"/>
        </w:rPr>
        <w:t xml:space="preserve">у режимі онлайн </w:t>
      </w:r>
      <w:r w:rsidR="00F20C02" w:rsidRPr="00F20C02">
        <w:rPr>
          <w:rFonts w:ascii="Times New Roman" w:hAnsi="Times New Roman" w:cs="Times New Roman"/>
          <w:sz w:val="28"/>
          <w:szCs w:val="28"/>
        </w:rPr>
        <w:t>(</w:t>
      </w:r>
      <w:r w:rsidR="00605B5A" w:rsidRPr="00605B5A">
        <w:rPr>
          <w:rFonts w:ascii="Times New Roman" w:hAnsi="Times New Roman" w:cs="Times New Roman"/>
          <w:sz w:val="28"/>
          <w:szCs w:val="28"/>
        </w:rPr>
        <w:t>із використанням платформи</w:t>
      </w:r>
      <w:r w:rsidR="00605B5A">
        <w:t xml:space="preserve"> </w:t>
      </w:r>
      <w:proofErr w:type="spellStart"/>
      <w:r w:rsidR="00F20C02" w:rsidRPr="00F20C02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="00F20C02" w:rsidRPr="00F20C02">
        <w:rPr>
          <w:rFonts w:ascii="Times New Roman" w:hAnsi="Times New Roman" w:cs="Times New Roman"/>
          <w:sz w:val="28"/>
          <w:szCs w:val="28"/>
        </w:rPr>
        <w:t>), а також забезпечити відкритість обговорення для зацікавленої громадськості з метою підвищення прозорості процесу.</w:t>
      </w:r>
    </w:p>
    <w:p w14:paraId="1CD7485B" w14:textId="1EAF6DE6" w:rsidR="00B37A05" w:rsidRPr="00B37A05" w:rsidRDefault="005F2223" w:rsidP="007E2C1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C0BD2">
        <w:rPr>
          <w:sz w:val="28"/>
          <w:szCs w:val="28"/>
        </w:rPr>
        <w:t>Бачурний</w:t>
      </w:r>
      <w:proofErr w:type="spellEnd"/>
      <w:r w:rsidRPr="001C0BD2">
        <w:rPr>
          <w:sz w:val="28"/>
          <w:szCs w:val="28"/>
        </w:rPr>
        <w:t xml:space="preserve"> В.М.</w:t>
      </w:r>
      <w:r w:rsidRPr="00B37A05">
        <w:rPr>
          <w:sz w:val="28"/>
          <w:szCs w:val="28"/>
        </w:rPr>
        <w:t xml:space="preserve"> –</w:t>
      </w:r>
      <w:r w:rsidR="00CC6CF4">
        <w:rPr>
          <w:sz w:val="28"/>
          <w:szCs w:val="28"/>
        </w:rPr>
        <w:t xml:space="preserve"> </w:t>
      </w:r>
      <w:r w:rsidR="00B37A05" w:rsidRPr="00B37A05">
        <w:rPr>
          <w:sz w:val="28"/>
          <w:szCs w:val="28"/>
        </w:rPr>
        <w:t>підтримав висловлені пропозиції щодо розвитку співпраці та практичної реалізації ініціатив, зокрема у сфері наближеного до природи лісівництва та застосування біологічних препаратів.</w:t>
      </w:r>
      <w:r w:rsidR="00D272A7">
        <w:rPr>
          <w:sz w:val="28"/>
          <w:szCs w:val="28"/>
        </w:rPr>
        <w:t xml:space="preserve"> </w:t>
      </w:r>
      <w:r w:rsidR="00B37A05" w:rsidRPr="00B37A05">
        <w:rPr>
          <w:sz w:val="28"/>
          <w:szCs w:val="28"/>
        </w:rPr>
        <w:t>Відзначив, що значна частина порушених питань неодноразово обговорюється на різних рівнях, однак потребує переходу до більш конкретних практичних рішень</w:t>
      </w:r>
      <w:r w:rsidR="00922086">
        <w:rPr>
          <w:sz w:val="28"/>
          <w:szCs w:val="28"/>
        </w:rPr>
        <w:t xml:space="preserve">. </w:t>
      </w:r>
      <w:r w:rsidR="00B37A05" w:rsidRPr="00B37A05">
        <w:rPr>
          <w:sz w:val="28"/>
          <w:szCs w:val="28"/>
        </w:rPr>
        <w:t>Запропонував на наступні засідання Громадської ради системно залучати представників ДП «Ліси України», а також</w:t>
      </w:r>
      <w:r w:rsidR="00B37A05">
        <w:rPr>
          <w:sz w:val="28"/>
          <w:szCs w:val="28"/>
        </w:rPr>
        <w:t xml:space="preserve"> </w:t>
      </w:r>
      <w:r w:rsidR="00B37A05" w:rsidRPr="00B37A05">
        <w:rPr>
          <w:sz w:val="28"/>
          <w:szCs w:val="28"/>
        </w:rPr>
        <w:t>інших лісокористувачів, щоб забезпечити комплексний розгляд питань і врахування різних позицій.</w:t>
      </w:r>
    </w:p>
    <w:p w14:paraId="00B1A71F" w14:textId="020A413A" w:rsidR="00D97EC2" w:rsidRDefault="00D97EC2" w:rsidP="007E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Медведєв Ю.С. – </w:t>
      </w:r>
      <w:r w:rsidR="00B37A05" w:rsidRPr="00B37A05">
        <w:rPr>
          <w:rFonts w:ascii="Times New Roman" w:hAnsi="Times New Roman" w:cs="Times New Roman"/>
          <w:sz w:val="28"/>
          <w:szCs w:val="28"/>
        </w:rPr>
        <w:t>запропонував забезпечити більш системну участь Громадської ради у роботі колегіальних органів, зокрема розглянути можливість запрошення голови Громадської ради на засідання колегії</w:t>
      </w:r>
      <w:r w:rsidR="00B37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A05">
        <w:rPr>
          <w:rFonts w:ascii="Times New Roman" w:hAnsi="Times New Roman" w:cs="Times New Roman"/>
          <w:sz w:val="28"/>
          <w:szCs w:val="28"/>
        </w:rPr>
        <w:t>Держлісагентства</w:t>
      </w:r>
      <w:proofErr w:type="spellEnd"/>
      <w:r w:rsidR="00B37A05" w:rsidRPr="00B37A05">
        <w:rPr>
          <w:rFonts w:ascii="Times New Roman" w:hAnsi="Times New Roman" w:cs="Times New Roman"/>
          <w:sz w:val="28"/>
          <w:szCs w:val="28"/>
        </w:rPr>
        <w:t xml:space="preserve"> або </w:t>
      </w:r>
      <w:r w:rsidR="00605B5A" w:rsidRPr="00605B5A">
        <w:rPr>
          <w:rFonts w:ascii="Times New Roman" w:hAnsi="Times New Roman" w:cs="Times New Roman"/>
          <w:sz w:val="28"/>
          <w:szCs w:val="28"/>
        </w:rPr>
        <w:t xml:space="preserve">включення його </w:t>
      </w:r>
      <w:r w:rsidR="00605B5A" w:rsidRPr="00605B5A">
        <w:rPr>
          <w:rFonts w:ascii="Times New Roman" w:hAnsi="Times New Roman" w:cs="Times New Roman"/>
          <w:bCs/>
          <w:sz w:val="28"/>
          <w:szCs w:val="28"/>
        </w:rPr>
        <w:t>до складу колегії</w:t>
      </w:r>
      <w:r w:rsidR="00B37A05" w:rsidRPr="00605B5A">
        <w:rPr>
          <w:rFonts w:ascii="Times New Roman" w:hAnsi="Times New Roman" w:cs="Times New Roman"/>
          <w:sz w:val="28"/>
          <w:szCs w:val="28"/>
        </w:rPr>
        <w:t>.</w:t>
      </w:r>
      <w:r w:rsidR="00B37A05" w:rsidRPr="00B37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D0D34" w14:textId="255B15EE" w:rsidR="00D97EC2" w:rsidRPr="00D97EC2" w:rsidRDefault="00D97EC2" w:rsidP="007E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571FC">
        <w:rPr>
          <w:rFonts w:ascii="Times New Roman" w:hAnsi="Times New Roman" w:cs="Times New Roman"/>
          <w:sz w:val="28"/>
          <w:szCs w:val="28"/>
          <w:lang w:val="ru-RU"/>
        </w:rPr>
        <w:t>Бачурний</w:t>
      </w:r>
      <w:proofErr w:type="spellEnd"/>
      <w:r w:rsidRPr="008571FC">
        <w:rPr>
          <w:rFonts w:ascii="Times New Roman" w:hAnsi="Times New Roman" w:cs="Times New Roman"/>
          <w:sz w:val="28"/>
          <w:szCs w:val="28"/>
          <w:lang w:val="ru-RU"/>
        </w:rPr>
        <w:t xml:space="preserve"> В.М.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A7C70" w:rsidRPr="005A7C70">
        <w:rPr>
          <w:rFonts w:ascii="Times New Roman" w:hAnsi="Times New Roman" w:cs="Times New Roman"/>
          <w:sz w:val="28"/>
          <w:szCs w:val="28"/>
        </w:rPr>
        <w:t>підтримав порушену пропозицію</w:t>
      </w:r>
    </w:p>
    <w:p w14:paraId="05CF9A20" w14:textId="77777777" w:rsidR="00325876" w:rsidRPr="009B252D" w:rsidRDefault="00325876" w:rsidP="00A1074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E6C6CE" w14:textId="4F7EAF29" w:rsidR="00BA78CC" w:rsidRPr="00A3691C" w:rsidRDefault="00BA78CC" w:rsidP="008409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91C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bookmarkEnd w:id="4"/>
    <w:p w14:paraId="6DE02E13" w14:textId="10DC1E04" w:rsidR="00BA78CC" w:rsidRDefault="00BA78CC" w:rsidP="00954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C7406">
        <w:rPr>
          <w:rFonts w:ascii="Times New Roman" w:hAnsi="Times New Roman" w:cs="Times New Roman"/>
          <w:sz w:val="28"/>
          <w:szCs w:val="28"/>
        </w:rPr>
        <w:t>Провести позачергове засідання Громадської ради</w:t>
      </w:r>
      <w:r w:rsidR="00B6479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B6479D">
        <w:rPr>
          <w:rFonts w:ascii="Times New Roman" w:hAnsi="Times New Roman" w:cs="Times New Roman"/>
          <w:sz w:val="28"/>
          <w:szCs w:val="28"/>
        </w:rPr>
        <w:t>Держлісагентстві</w:t>
      </w:r>
      <w:proofErr w:type="spellEnd"/>
      <w:r w:rsidR="00B6479D">
        <w:rPr>
          <w:rFonts w:ascii="Times New Roman" w:hAnsi="Times New Roman" w:cs="Times New Roman"/>
          <w:sz w:val="28"/>
          <w:szCs w:val="28"/>
        </w:rPr>
        <w:t>.</w:t>
      </w:r>
    </w:p>
    <w:p w14:paraId="7E158254" w14:textId="77777777" w:rsidR="006B030F" w:rsidRPr="004619AB" w:rsidRDefault="006B030F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5CF26" w14:textId="77777777" w:rsidR="006B030F" w:rsidRPr="00954F7D" w:rsidRDefault="006B030F" w:rsidP="00954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F7D">
        <w:rPr>
          <w:rFonts w:ascii="Times New Roman" w:hAnsi="Times New Roman" w:cs="Times New Roman"/>
          <w:b/>
          <w:sz w:val="28"/>
          <w:szCs w:val="28"/>
        </w:rPr>
        <w:lastRenderedPageBreak/>
        <w:t>Результати голосування:</w:t>
      </w:r>
    </w:p>
    <w:p w14:paraId="36C7EC41" w14:textId="4FBFC8B8" w:rsidR="00EE7BC3" w:rsidRDefault="00EE7BC3" w:rsidP="00EE7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BC3">
        <w:rPr>
          <w:rFonts w:ascii="Times New Roman" w:hAnsi="Times New Roman" w:cs="Times New Roman"/>
          <w:sz w:val="28"/>
          <w:szCs w:val="28"/>
        </w:rPr>
        <w:t xml:space="preserve">«за» — </w:t>
      </w:r>
      <w:r w:rsidR="002C656F">
        <w:rPr>
          <w:rFonts w:ascii="Times New Roman" w:hAnsi="Times New Roman" w:cs="Times New Roman"/>
          <w:sz w:val="28"/>
          <w:szCs w:val="28"/>
        </w:rPr>
        <w:t>19</w:t>
      </w:r>
      <w:r w:rsidRPr="00EE7B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«проти» – 0, </w:t>
      </w:r>
      <w:r w:rsidRPr="00EE7BC3">
        <w:rPr>
          <w:rFonts w:ascii="Times New Roman" w:hAnsi="Times New Roman" w:cs="Times New Roman"/>
          <w:sz w:val="28"/>
          <w:szCs w:val="28"/>
        </w:rPr>
        <w:t>«утрима</w:t>
      </w:r>
      <w:r>
        <w:rPr>
          <w:rFonts w:ascii="Times New Roman" w:hAnsi="Times New Roman" w:cs="Times New Roman"/>
          <w:sz w:val="28"/>
          <w:szCs w:val="28"/>
        </w:rPr>
        <w:t>лися</w:t>
      </w:r>
      <w:r w:rsidRPr="00EE7BC3">
        <w:rPr>
          <w:rFonts w:ascii="Times New Roman" w:hAnsi="Times New Roman" w:cs="Times New Roman"/>
          <w:sz w:val="28"/>
          <w:szCs w:val="28"/>
        </w:rPr>
        <w:t>» —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14:paraId="7D40B18C" w14:textId="1EAAE349" w:rsidR="006B030F" w:rsidRDefault="00EE7BC3" w:rsidP="00954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прийнято</w:t>
      </w:r>
      <w:r w:rsidR="006B030F" w:rsidRPr="004619AB">
        <w:rPr>
          <w:rFonts w:ascii="Times New Roman" w:hAnsi="Times New Roman" w:cs="Times New Roman"/>
          <w:sz w:val="28"/>
          <w:szCs w:val="28"/>
        </w:rPr>
        <w:t xml:space="preserve"> одноголосно.</w:t>
      </w:r>
    </w:p>
    <w:p w14:paraId="3167FC26" w14:textId="77777777" w:rsidR="004619AB" w:rsidRDefault="004619AB" w:rsidP="00954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169A7B" w14:textId="72701260" w:rsidR="00A51B1F" w:rsidRDefault="00325876" w:rsidP="001C0B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A51B1F" w:rsidRPr="004619A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A51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5229B4" w14:textId="507DD134" w:rsidR="00A51B1F" w:rsidRPr="005F5244" w:rsidRDefault="00FD277C" w:rsidP="00D272A7">
      <w:pPr>
        <w:spacing w:after="0" w:line="240" w:lineRule="auto"/>
        <w:ind w:firstLine="567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Термінові зміни в лісівництві</w:t>
      </w:r>
      <w:r w:rsidR="00A51B1F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як </w:t>
      </w:r>
      <w:proofErr w:type="spellStart"/>
      <w:r w:rsidR="00A51B1F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екосистемній</w:t>
      </w:r>
      <w:proofErr w:type="spellEnd"/>
      <w:r w:rsidR="00A51B1F"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складовій, необхідні у зв'язку зі зміною клімату (регіональні приклади).</w:t>
      </w:r>
    </w:p>
    <w:p w14:paraId="060FB9FD" w14:textId="32E78D24" w:rsidR="00A51B1F" w:rsidRDefault="00A51B1F" w:rsidP="00A51B1F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23A">
        <w:rPr>
          <w:rFonts w:ascii="Times New Roman" w:hAnsi="Times New Roman" w:cs="Times New Roman"/>
          <w:bCs/>
          <w:sz w:val="28"/>
          <w:szCs w:val="28"/>
        </w:rPr>
        <w:t>Виступи</w:t>
      </w:r>
      <w:r>
        <w:rPr>
          <w:rFonts w:ascii="Times New Roman" w:hAnsi="Times New Roman" w:cs="Times New Roman"/>
          <w:bCs/>
          <w:sz w:val="28"/>
          <w:szCs w:val="28"/>
        </w:rPr>
        <w:t>ла</w:t>
      </w:r>
      <w:r w:rsidRPr="0079323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Сютікова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О.В.</w:t>
      </w:r>
    </w:p>
    <w:p w14:paraId="3CEBF40C" w14:textId="24B078C3" w:rsidR="00A51B1F" w:rsidRPr="00847C41" w:rsidRDefault="00A51B1F" w:rsidP="00A51B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C41">
        <w:rPr>
          <w:rFonts w:ascii="Times New Roman" w:hAnsi="Times New Roman" w:cs="Times New Roman"/>
          <w:bCs/>
          <w:sz w:val="28"/>
          <w:szCs w:val="28"/>
        </w:rPr>
        <w:t xml:space="preserve">Участь </w:t>
      </w:r>
      <w:r w:rsidR="001405BD">
        <w:rPr>
          <w:rFonts w:ascii="Times New Roman" w:hAnsi="Times New Roman" w:cs="Times New Roman"/>
          <w:bCs/>
          <w:sz w:val="28"/>
          <w:szCs w:val="28"/>
        </w:rPr>
        <w:t>в</w:t>
      </w:r>
      <w:r w:rsidRPr="00847C41">
        <w:rPr>
          <w:rFonts w:ascii="Times New Roman" w:hAnsi="Times New Roman" w:cs="Times New Roman"/>
          <w:bCs/>
          <w:sz w:val="28"/>
          <w:szCs w:val="28"/>
        </w:rPr>
        <w:t xml:space="preserve"> обговоренні взя</w:t>
      </w:r>
      <w:r w:rsidR="00D272A7">
        <w:rPr>
          <w:rFonts w:ascii="Times New Roman" w:hAnsi="Times New Roman" w:cs="Times New Roman"/>
          <w:bCs/>
          <w:sz w:val="28"/>
          <w:szCs w:val="28"/>
        </w:rPr>
        <w:t>в</w:t>
      </w:r>
      <w:r w:rsidRPr="00847C41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1459">
        <w:rPr>
          <w:rFonts w:ascii="Times New Roman" w:hAnsi="Times New Roman" w:cs="Times New Roman"/>
          <w:sz w:val="28"/>
          <w:szCs w:val="28"/>
        </w:rPr>
        <w:t>Марчук</w:t>
      </w:r>
      <w:r>
        <w:rPr>
          <w:rFonts w:ascii="Times New Roman" w:hAnsi="Times New Roman" w:cs="Times New Roman"/>
          <w:sz w:val="28"/>
          <w:szCs w:val="28"/>
        </w:rPr>
        <w:t> Ю.М.</w:t>
      </w:r>
    </w:p>
    <w:p w14:paraId="42FE378B" w14:textId="77777777" w:rsidR="00A51B1F" w:rsidRDefault="00A51B1F" w:rsidP="00A51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4EDFF3" w14:textId="271F8A27" w:rsidR="001C0BD2" w:rsidRDefault="00A51B1F" w:rsidP="007E2C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272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Марчук Ю.М.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порушив питання доцільності ініціювання створення в різних природно-кліматичних зонах України мережі модельних дослідних ділянок для моніторингу впливу кліматичних змін на лісові екосистеми. На його думку, такі майданчики дозволили б системно відс</w:t>
      </w:r>
      <w:r w:rsidR="007A74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теж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увати зміни, враховувати регіональні особливості та використовувати результати для формування більш обґрунтованої державної політики у сфері лісового господарства та адаптації</w:t>
      </w:r>
      <w:r w:rsid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лісів до кліматичних викликів. 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Окремо поінформував про напрацювання наукових установ у сфері мікробіологічних препаратів для відновле</w:t>
      </w:r>
      <w:r w:rsidR="009220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ння ґрунтів, у тому числі після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воєнних пошкоджень</w:t>
      </w:r>
      <w:r w:rsid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Запропонував об’єднати відповідні наукові розробки в комплексні дослідницькі програми для підвищення їх узгодженості та практичної результативності у лісовому господарстві.</w:t>
      </w:r>
    </w:p>
    <w:p w14:paraId="1F1DCDF4" w14:textId="339EDA85" w:rsidR="001C0BD2" w:rsidRDefault="0008135B" w:rsidP="007E2C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Сютікова</w:t>
      </w:r>
      <w:proofErr w:type="spellEnd"/>
      <w:r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О.В.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підтримала запропоновану </w:t>
      </w:r>
      <w:r w:rsidR="009220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ідею</w:t>
      </w:r>
      <w:r w:rsidR="00922086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створення мережі випробувальних (модельних) ділянок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зазначивши, що вона повністю відповідає </w:t>
      </w:r>
      <w:r w:rsidR="007A7458" w:rsidRPr="007A74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поточному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баченню розвитку лісової галузі та вже обговорювалася раніше, ще до початку повномасштабної війни</w:t>
      </w:r>
      <w:r w:rsidR="009220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Такі ділянки, за її словами, могли б використовуватися для тестування нових підходів у лісівництві, </w:t>
      </w:r>
      <w:r w:rsid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також</w:t>
      </w:r>
      <w:r w:rsidR="007A74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випробування</w:t>
      </w:r>
      <w:r w:rsid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препаратів. 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Також поінформувала про наявні практичні напрацювання, зокрема створення пілотних дослідних ділянок у Миколаївській області (</w:t>
      </w:r>
      <w:proofErr w:type="spellStart"/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Галицинівське</w:t>
      </w:r>
      <w:proofErr w:type="spellEnd"/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урочище), де вже здійснюється апробація різних мікробіологічних препаратів у польових умовах. Підкреслила доцільність порівняльного тестування наявних препаратів у різних природно-кліматичних зонах та відкритість до подальшої співпраці </w:t>
      </w:r>
      <w:r w:rsidR="00492E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1C0BD2" w:rsidRPr="001C0B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цьому напрямі.</w:t>
      </w:r>
    </w:p>
    <w:p w14:paraId="08587620" w14:textId="77777777" w:rsidR="00325876" w:rsidRDefault="00325876" w:rsidP="00306DC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948EC" w14:textId="77777777" w:rsidR="00306DC2" w:rsidRPr="00A3691C" w:rsidRDefault="00306DC2" w:rsidP="00306DC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91C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746F359C" w14:textId="5896FF88" w:rsidR="00306DC2" w:rsidRPr="00306DC2" w:rsidRDefault="00306DC2" w:rsidP="00306DC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5F52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2.1</w:t>
      </w:r>
      <w:r w:rsidRPr="00A3691C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Інформацію </w:t>
      </w:r>
      <w:r w:rsidR="00DF7C69" w:rsidRPr="00DF7C69">
        <w:rPr>
          <w:rFonts w:ascii="Times New Roman" w:hAnsi="Times New Roman" w:cs="Times New Roman"/>
          <w:sz w:val="28"/>
          <w:szCs w:val="28"/>
        </w:rPr>
        <w:t>з питання</w:t>
      </w:r>
      <w:r w:rsidRPr="006970E1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</w:t>
      </w:r>
      <w:r w:rsidR="00DF7C69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Термінов</w:t>
      </w:r>
      <w:r w:rsidR="00DF7C69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змін</w:t>
      </w:r>
      <w:r w:rsidR="00DF7C69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и в лісівництві</w:t>
      </w:r>
      <w:r w:rsidRPr="00306DC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як </w:t>
      </w:r>
      <w:proofErr w:type="spellStart"/>
      <w:r w:rsidRPr="00306DC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екосистемній</w:t>
      </w:r>
      <w:proofErr w:type="spellEnd"/>
      <w:r w:rsidRPr="00306DC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складовій, необхідн</w:t>
      </w:r>
      <w:r w:rsidR="001405BD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их</w:t>
      </w:r>
      <w:r w:rsidRPr="00306DC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у зв'язку зі зміною</w:t>
      </w: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клімату (регіональні приклади)</w:t>
      </w:r>
      <w:r w:rsidR="00DF7C69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взяти до відома.</w:t>
      </w:r>
    </w:p>
    <w:p w14:paraId="6C691937" w14:textId="77777777" w:rsidR="00306DC2" w:rsidRDefault="00306DC2" w:rsidP="00306D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DAE82E8" w14:textId="65AABEB1" w:rsidR="00306DC2" w:rsidRDefault="00325876" w:rsidP="00D272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306DC2" w:rsidRPr="004619A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306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F1027C" w14:textId="626278B8" w:rsidR="00306DC2" w:rsidRPr="005F5244" w:rsidRDefault="00306DC2" w:rsidP="00D272A7">
      <w:pPr>
        <w:spacing w:after="0" w:line="240" w:lineRule="auto"/>
        <w:ind w:firstLine="567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79323A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Від зацікавленості до кар’єри: як мотивувати дівчат обирати лісове господарство.</w:t>
      </w:r>
    </w:p>
    <w:p w14:paraId="01F92A77" w14:textId="2EAC2732" w:rsidR="00306DC2" w:rsidRPr="005F5244" w:rsidRDefault="00D272A7" w:rsidP="00306DC2">
      <w:pPr>
        <w:spacing w:after="120" w:line="240" w:lineRule="auto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 xml:space="preserve">        </w:t>
      </w:r>
      <w:r w:rsidR="00306DC2"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>Виступила</w:t>
      </w:r>
      <w:r w:rsidR="00306DC2" w:rsidRPr="005F5244">
        <w:rPr>
          <w:rFonts w:ascii="Times New Roman" w:eastAsia="Times New Roman" w:hAnsi="Times New Roman" w:cs="SimSun"/>
          <w:bCs/>
          <w:i/>
          <w:sz w:val="28"/>
          <w:szCs w:val="28"/>
          <w:lang w:eastAsia="ru-RU"/>
        </w:rPr>
        <w:t>:</w:t>
      </w:r>
      <w:r w:rsidR="00306DC2" w:rsidRPr="005F5244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</w:t>
      </w:r>
      <w:proofErr w:type="spellStart"/>
      <w:r w:rsidR="00306DC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Лойко</w:t>
      </w:r>
      <w:proofErr w:type="spellEnd"/>
      <w:r w:rsidR="00306DC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 Л.</w:t>
      </w:r>
    </w:p>
    <w:p w14:paraId="472BFCA0" w14:textId="555EBC9C" w:rsidR="00306DC2" w:rsidRDefault="00306DC2" w:rsidP="00306D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C41">
        <w:rPr>
          <w:rFonts w:ascii="Times New Roman" w:hAnsi="Times New Roman" w:cs="Times New Roman"/>
          <w:bCs/>
          <w:sz w:val="28"/>
          <w:szCs w:val="28"/>
        </w:rPr>
        <w:t xml:space="preserve">Участь </w:t>
      </w:r>
      <w:r w:rsidR="001405BD">
        <w:rPr>
          <w:rFonts w:ascii="Times New Roman" w:hAnsi="Times New Roman" w:cs="Times New Roman"/>
          <w:bCs/>
          <w:sz w:val="28"/>
          <w:szCs w:val="28"/>
        </w:rPr>
        <w:t>в</w:t>
      </w:r>
      <w:r w:rsidRPr="00847C41">
        <w:rPr>
          <w:rFonts w:ascii="Times New Roman" w:hAnsi="Times New Roman" w:cs="Times New Roman"/>
          <w:bCs/>
          <w:sz w:val="28"/>
          <w:szCs w:val="28"/>
        </w:rPr>
        <w:t xml:space="preserve"> обговоренні взя</w:t>
      </w:r>
      <w:r w:rsidR="00D272A7">
        <w:rPr>
          <w:rFonts w:ascii="Times New Roman" w:hAnsi="Times New Roman" w:cs="Times New Roman"/>
          <w:bCs/>
          <w:sz w:val="28"/>
          <w:szCs w:val="28"/>
        </w:rPr>
        <w:t>в</w:t>
      </w:r>
      <w:r w:rsidRPr="00847C41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Когут М.В.</w:t>
      </w:r>
    </w:p>
    <w:p w14:paraId="0FCAFDE9" w14:textId="77777777" w:rsidR="00677EFC" w:rsidRDefault="00677EFC" w:rsidP="007E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D0ECC3" w14:textId="15CE85CB" w:rsidR="00677EFC" w:rsidRPr="00D272A7" w:rsidRDefault="00677EFC" w:rsidP="007E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2A7">
        <w:rPr>
          <w:rFonts w:ascii="Times New Roman" w:hAnsi="Times New Roman" w:cs="Times New Roman"/>
          <w:sz w:val="28"/>
          <w:szCs w:val="28"/>
        </w:rPr>
        <w:t>Когут М.В.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72A7" w:rsidRPr="00D272A7">
        <w:rPr>
          <w:rFonts w:ascii="Times New Roman" w:hAnsi="Times New Roman" w:cs="Times New Roman"/>
          <w:sz w:val="28"/>
          <w:szCs w:val="28"/>
        </w:rPr>
        <w:t>подякував доповідачці за змістовний виступ та відзначив, що наведені підходи відповідають сучасним тенденціям у</w:t>
      </w:r>
      <w:r w:rsidR="006D5F18">
        <w:rPr>
          <w:rFonts w:ascii="Times New Roman" w:hAnsi="Times New Roman" w:cs="Times New Roman"/>
          <w:sz w:val="28"/>
          <w:szCs w:val="28"/>
        </w:rPr>
        <w:t xml:space="preserve"> лісовій</w:t>
      </w:r>
      <w:r w:rsidR="00D272A7" w:rsidRPr="00D272A7">
        <w:rPr>
          <w:rFonts w:ascii="Times New Roman" w:hAnsi="Times New Roman" w:cs="Times New Roman"/>
          <w:sz w:val="28"/>
          <w:szCs w:val="28"/>
        </w:rPr>
        <w:t xml:space="preserve"> галузі. Як підтвердження навів приклади з практики деревообробних підприємств західних регіонів України, де значна частка працівників — жінки, зокрема на окремих підприємствах </w:t>
      </w:r>
      <w:r w:rsidR="00922086">
        <w:rPr>
          <w:rFonts w:ascii="Times New Roman" w:hAnsi="Times New Roman" w:cs="Times New Roman"/>
          <w:sz w:val="28"/>
          <w:szCs w:val="28"/>
        </w:rPr>
        <w:t xml:space="preserve">їх частка сягає </w:t>
      </w:r>
      <w:r w:rsidR="006D5F18">
        <w:rPr>
          <w:rFonts w:ascii="Times New Roman" w:hAnsi="Times New Roman" w:cs="Times New Roman"/>
          <w:sz w:val="28"/>
          <w:szCs w:val="28"/>
        </w:rPr>
        <w:t xml:space="preserve">від 50 до </w:t>
      </w:r>
      <w:r w:rsidR="00D272A7" w:rsidRPr="00D272A7">
        <w:rPr>
          <w:rFonts w:ascii="Times New Roman" w:hAnsi="Times New Roman" w:cs="Times New Roman"/>
          <w:sz w:val="28"/>
          <w:szCs w:val="28"/>
        </w:rPr>
        <w:t>65%, що свідчить про зростання їхньої ролі в лі</w:t>
      </w:r>
      <w:r w:rsidR="00D272A7">
        <w:rPr>
          <w:rFonts w:ascii="Times New Roman" w:hAnsi="Times New Roman" w:cs="Times New Roman"/>
          <w:sz w:val="28"/>
          <w:szCs w:val="28"/>
        </w:rPr>
        <w:t xml:space="preserve">совій та деревообробній сферах. </w:t>
      </w:r>
      <w:r w:rsidR="00D272A7" w:rsidRPr="00D272A7">
        <w:rPr>
          <w:rFonts w:ascii="Times New Roman" w:hAnsi="Times New Roman" w:cs="Times New Roman"/>
          <w:sz w:val="28"/>
          <w:szCs w:val="28"/>
        </w:rPr>
        <w:t xml:space="preserve">Підкреслив позитивну динаміку щодо розширення участі жінок у професіях, які традиційно вважалися </w:t>
      </w:r>
      <w:r w:rsidR="006D5F18">
        <w:rPr>
          <w:rFonts w:ascii="Times New Roman" w:hAnsi="Times New Roman" w:cs="Times New Roman"/>
          <w:sz w:val="28"/>
          <w:szCs w:val="28"/>
        </w:rPr>
        <w:t>переважно чоловічими</w:t>
      </w:r>
      <w:r w:rsidR="00D272A7" w:rsidRPr="00D272A7">
        <w:rPr>
          <w:rFonts w:ascii="Times New Roman" w:hAnsi="Times New Roman" w:cs="Times New Roman"/>
          <w:sz w:val="28"/>
          <w:szCs w:val="28"/>
        </w:rPr>
        <w:t xml:space="preserve">, та зазначив, що галузь </w:t>
      </w:r>
      <w:r w:rsidR="006118D7">
        <w:rPr>
          <w:rFonts w:ascii="Times New Roman" w:hAnsi="Times New Roman" w:cs="Times New Roman"/>
          <w:sz w:val="28"/>
          <w:szCs w:val="28"/>
        </w:rPr>
        <w:t>рухається у правильному напрямі</w:t>
      </w:r>
      <w:r w:rsidR="00D272A7" w:rsidRPr="00D272A7">
        <w:rPr>
          <w:rFonts w:ascii="Times New Roman" w:hAnsi="Times New Roman" w:cs="Times New Roman"/>
          <w:sz w:val="28"/>
          <w:szCs w:val="28"/>
        </w:rPr>
        <w:t>.</w:t>
      </w:r>
      <w:r w:rsidR="00D272A7">
        <w:rPr>
          <w:rFonts w:ascii="Times New Roman" w:hAnsi="Times New Roman" w:cs="Times New Roman"/>
          <w:sz w:val="28"/>
          <w:szCs w:val="28"/>
        </w:rPr>
        <w:t xml:space="preserve"> </w:t>
      </w:r>
      <w:r w:rsidR="00D272A7" w:rsidRPr="00D272A7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r w:rsidR="00D272A7">
        <w:rPr>
          <w:rFonts w:ascii="Times New Roman" w:hAnsi="Times New Roman" w:cs="Times New Roman"/>
          <w:sz w:val="28"/>
          <w:szCs w:val="28"/>
        </w:rPr>
        <w:t xml:space="preserve">доповідачці </w:t>
      </w:r>
      <w:r w:rsidR="00D272A7" w:rsidRPr="00D272A7">
        <w:rPr>
          <w:rFonts w:ascii="Times New Roman" w:hAnsi="Times New Roman" w:cs="Times New Roman"/>
          <w:sz w:val="28"/>
          <w:szCs w:val="28"/>
        </w:rPr>
        <w:t>підготувати звернення до керівни</w:t>
      </w:r>
      <w:r w:rsidR="006118D7">
        <w:rPr>
          <w:rFonts w:ascii="Times New Roman" w:hAnsi="Times New Roman" w:cs="Times New Roman"/>
          <w:sz w:val="28"/>
          <w:szCs w:val="28"/>
        </w:rPr>
        <w:t>цтва профільних закладів освіти</w:t>
      </w:r>
      <w:r w:rsidR="00D272A7">
        <w:rPr>
          <w:rFonts w:ascii="Times New Roman" w:hAnsi="Times New Roman" w:cs="Times New Roman"/>
          <w:sz w:val="28"/>
          <w:szCs w:val="28"/>
        </w:rPr>
        <w:t xml:space="preserve"> </w:t>
      </w:r>
      <w:r w:rsidR="00D272A7" w:rsidRPr="00D272A7">
        <w:rPr>
          <w:rFonts w:ascii="Times New Roman" w:hAnsi="Times New Roman" w:cs="Times New Roman"/>
          <w:sz w:val="28"/>
          <w:szCs w:val="28"/>
        </w:rPr>
        <w:t xml:space="preserve">з метою посилення профорієнтаційної роботи та залучення дівчат до навчання і роботи у сфері лісового господарства. </w:t>
      </w:r>
    </w:p>
    <w:p w14:paraId="5023CE7B" w14:textId="77777777" w:rsidR="006617E5" w:rsidRDefault="006617E5" w:rsidP="00D272A7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F6088" w14:textId="77777777" w:rsidR="00D272A7" w:rsidRPr="00A3691C" w:rsidRDefault="00D272A7" w:rsidP="00D272A7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91C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6BD13712" w14:textId="52071FDD" w:rsidR="0079323A" w:rsidRDefault="00D272A7" w:rsidP="008409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2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3.1 </w:t>
      </w:r>
      <w:r w:rsidR="006118D7" w:rsidRPr="006118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Доручити Лесі </w:t>
      </w:r>
      <w:proofErr w:type="spellStart"/>
      <w:r w:rsidR="006118D7" w:rsidRPr="006118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Лойко</w:t>
      </w:r>
      <w:proofErr w:type="spellEnd"/>
      <w:r w:rsidR="006118D7" w:rsidRPr="006118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підготувати звернення до керівництва профільних закладів освіти з метою посилення профорієнтаційної роботи та залучення дівчат до навчання і роботи у сфері лісового господарства.</w:t>
      </w:r>
    </w:p>
    <w:p w14:paraId="4B7F4966" w14:textId="77777777" w:rsidR="008642B7" w:rsidRPr="00954F7D" w:rsidRDefault="008642B7" w:rsidP="00D731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F7D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14:paraId="6D2FBE85" w14:textId="63AD3FAB" w:rsidR="008642B7" w:rsidRDefault="008642B7" w:rsidP="00D7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BC3">
        <w:rPr>
          <w:rFonts w:ascii="Times New Roman" w:hAnsi="Times New Roman" w:cs="Times New Roman"/>
          <w:sz w:val="28"/>
          <w:szCs w:val="28"/>
        </w:rPr>
        <w:t xml:space="preserve">«за» — </w:t>
      </w:r>
      <w:r w:rsidR="002C656F">
        <w:rPr>
          <w:rFonts w:ascii="Times New Roman" w:hAnsi="Times New Roman" w:cs="Times New Roman"/>
          <w:sz w:val="28"/>
          <w:szCs w:val="28"/>
        </w:rPr>
        <w:t>19</w:t>
      </w:r>
      <w:r w:rsidRPr="00EE7B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«проти» – 0, </w:t>
      </w:r>
      <w:r w:rsidRPr="00EE7BC3">
        <w:rPr>
          <w:rFonts w:ascii="Times New Roman" w:hAnsi="Times New Roman" w:cs="Times New Roman"/>
          <w:sz w:val="28"/>
          <w:szCs w:val="28"/>
        </w:rPr>
        <w:t>«утрима</w:t>
      </w:r>
      <w:r>
        <w:rPr>
          <w:rFonts w:ascii="Times New Roman" w:hAnsi="Times New Roman" w:cs="Times New Roman"/>
          <w:sz w:val="28"/>
          <w:szCs w:val="28"/>
        </w:rPr>
        <w:t>лися</w:t>
      </w:r>
      <w:r w:rsidRPr="00EE7BC3">
        <w:rPr>
          <w:rFonts w:ascii="Times New Roman" w:hAnsi="Times New Roman" w:cs="Times New Roman"/>
          <w:sz w:val="28"/>
          <w:szCs w:val="28"/>
        </w:rPr>
        <w:t>» —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14:paraId="5BACE6CE" w14:textId="77777777" w:rsidR="008642B7" w:rsidRDefault="008642B7" w:rsidP="00D7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прийнято</w:t>
      </w:r>
      <w:r w:rsidRPr="004619AB">
        <w:rPr>
          <w:rFonts w:ascii="Times New Roman" w:hAnsi="Times New Roman" w:cs="Times New Roman"/>
          <w:sz w:val="28"/>
          <w:szCs w:val="28"/>
        </w:rPr>
        <w:t xml:space="preserve"> одноголосно.</w:t>
      </w:r>
    </w:p>
    <w:p w14:paraId="683201B2" w14:textId="77777777" w:rsidR="008642B7" w:rsidRPr="00D272A7" w:rsidRDefault="008642B7" w:rsidP="0084094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43AAECA" w14:textId="0D8B05E1" w:rsidR="0079323A" w:rsidRDefault="00677EFC" w:rsidP="00D7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Різне</w:t>
      </w:r>
    </w:p>
    <w:p w14:paraId="40A2D5F6" w14:textId="5A12FB1A" w:rsidR="0079323A" w:rsidRPr="00754CFF" w:rsidRDefault="00677EFC" w:rsidP="00D7310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2B7">
        <w:rPr>
          <w:bCs/>
          <w:sz w:val="28"/>
          <w:szCs w:val="28"/>
        </w:rPr>
        <w:t>Когут М.В.</w:t>
      </w:r>
      <w:r>
        <w:rPr>
          <w:b/>
          <w:bCs/>
          <w:sz w:val="28"/>
          <w:szCs w:val="28"/>
        </w:rPr>
        <w:t xml:space="preserve"> – </w:t>
      </w:r>
      <w:r w:rsidR="00FA5FA4" w:rsidRPr="00FA5FA4">
        <w:rPr>
          <w:sz w:val="28"/>
          <w:szCs w:val="28"/>
        </w:rPr>
        <w:t>поінформував членів Громадської ради про проведення низки важливих галузевих заходів у червні, зокрема Лісопромислового фо</w:t>
      </w:r>
      <w:r w:rsidR="00FA5FA4">
        <w:rPr>
          <w:sz w:val="28"/>
          <w:szCs w:val="28"/>
        </w:rPr>
        <w:t xml:space="preserve">руму </w:t>
      </w:r>
      <w:r w:rsidR="00BB2CD3">
        <w:rPr>
          <w:bCs/>
          <w:sz w:val="28"/>
          <w:szCs w:val="28"/>
        </w:rPr>
        <w:t>у м. </w:t>
      </w:r>
      <w:r w:rsidR="00BB2CD3" w:rsidRPr="00BB2CD3">
        <w:rPr>
          <w:bCs/>
          <w:sz w:val="28"/>
          <w:szCs w:val="28"/>
        </w:rPr>
        <w:t>Львові (11 червня 2026 року)</w:t>
      </w:r>
      <w:r w:rsidR="00BB2CD3" w:rsidRPr="00BB2CD3">
        <w:rPr>
          <w:sz w:val="28"/>
          <w:szCs w:val="28"/>
        </w:rPr>
        <w:t>.</w:t>
      </w:r>
      <w:r w:rsidR="00BB2CD3">
        <w:rPr>
          <w:sz w:val="28"/>
          <w:szCs w:val="28"/>
        </w:rPr>
        <w:t xml:space="preserve"> </w:t>
      </w:r>
      <w:r w:rsidR="00FA5FA4" w:rsidRPr="00FA5FA4">
        <w:rPr>
          <w:sz w:val="28"/>
          <w:szCs w:val="28"/>
        </w:rPr>
        <w:t>Закликав членів</w:t>
      </w:r>
      <w:r w:rsidR="00FA5FA4">
        <w:rPr>
          <w:sz w:val="28"/>
          <w:szCs w:val="28"/>
        </w:rPr>
        <w:t xml:space="preserve"> Громадської</w:t>
      </w:r>
      <w:r w:rsidR="00FA5FA4" w:rsidRPr="00FA5FA4">
        <w:rPr>
          <w:sz w:val="28"/>
          <w:szCs w:val="28"/>
        </w:rPr>
        <w:t xml:space="preserve"> ради активно </w:t>
      </w:r>
      <w:r w:rsidR="00BB2CD3">
        <w:rPr>
          <w:sz w:val="28"/>
          <w:szCs w:val="28"/>
        </w:rPr>
        <w:t>долучатися до цих заходів</w:t>
      </w:r>
      <w:r w:rsidR="00FA5FA4">
        <w:rPr>
          <w:sz w:val="28"/>
          <w:szCs w:val="28"/>
        </w:rPr>
        <w:t xml:space="preserve">. </w:t>
      </w:r>
      <w:r w:rsidR="00FA5FA4" w:rsidRPr="00FA5FA4">
        <w:rPr>
          <w:sz w:val="28"/>
          <w:szCs w:val="28"/>
        </w:rPr>
        <w:t xml:space="preserve">Окремо наголосив на важливості активної позиції лісового та деревообробного сектору в суспільних обговореннях, у тому числі у взаємодії з екологічними організаціями, які, за його словами, діють системно та активно </w:t>
      </w:r>
      <w:r w:rsidR="00BB2CD3" w:rsidRPr="00BB2CD3">
        <w:rPr>
          <w:sz w:val="28"/>
          <w:szCs w:val="28"/>
        </w:rPr>
        <w:t>представляють</w:t>
      </w:r>
      <w:r w:rsidR="00FA5FA4" w:rsidRPr="00FA5FA4">
        <w:rPr>
          <w:sz w:val="28"/>
          <w:szCs w:val="28"/>
        </w:rPr>
        <w:t xml:space="preserve"> свою позицію.</w:t>
      </w:r>
      <w:r w:rsidR="00FA5FA4">
        <w:rPr>
          <w:sz w:val="28"/>
          <w:szCs w:val="28"/>
        </w:rPr>
        <w:t xml:space="preserve"> </w:t>
      </w:r>
      <w:r w:rsidR="00FA5FA4" w:rsidRPr="00FA5FA4">
        <w:rPr>
          <w:sz w:val="28"/>
          <w:szCs w:val="28"/>
        </w:rPr>
        <w:t xml:space="preserve">Відзначив, що Лісопромисловий форум має міжнародний характер і організовується за участю Громадської ради при </w:t>
      </w:r>
      <w:proofErr w:type="spellStart"/>
      <w:r w:rsidR="00FA5FA4" w:rsidRPr="00FA5FA4">
        <w:rPr>
          <w:sz w:val="28"/>
          <w:szCs w:val="28"/>
        </w:rPr>
        <w:t>Держлісагентстві</w:t>
      </w:r>
      <w:proofErr w:type="spellEnd"/>
      <w:r w:rsidR="00FA5FA4" w:rsidRPr="00FA5FA4">
        <w:rPr>
          <w:sz w:val="28"/>
          <w:szCs w:val="28"/>
        </w:rPr>
        <w:t xml:space="preserve"> та профільних галузевих асоціацій і підприємств. Закликав до широкого залучення учасників, зокрема </w:t>
      </w:r>
      <w:r w:rsidR="00BB2CD3" w:rsidRPr="00BB2CD3">
        <w:rPr>
          <w:sz w:val="28"/>
          <w:szCs w:val="28"/>
        </w:rPr>
        <w:t>в режимі онлайн-участі</w:t>
      </w:r>
      <w:r w:rsidR="00BB2CD3">
        <w:rPr>
          <w:sz w:val="28"/>
          <w:szCs w:val="28"/>
        </w:rPr>
        <w:t xml:space="preserve">. Підсумував, що </w:t>
      </w:r>
      <w:r w:rsidR="00BB2CD3" w:rsidRPr="00BB2CD3">
        <w:rPr>
          <w:rStyle w:val="a4"/>
          <w:b w:val="0"/>
          <w:sz w:val="28"/>
          <w:szCs w:val="28"/>
        </w:rPr>
        <w:t>важливим є посилення інформаційної та комунікаційної складової діяльності лісової галузі</w:t>
      </w:r>
      <w:r w:rsidR="00BB2CD3" w:rsidRPr="00BB2CD3">
        <w:rPr>
          <w:b/>
          <w:sz w:val="28"/>
          <w:szCs w:val="28"/>
        </w:rPr>
        <w:t>.</w:t>
      </w:r>
    </w:p>
    <w:p w14:paraId="0B030042" w14:textId="77777777" w:rsidR="00754CFF" w:rsidRDefault="00754CFF" w:rsidP="000850E3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2A026CB" w14:textId="5DBD42BC" w:rsidR="000850E3" w:rsidRDefault="0052594F" w:rsidP="000850E3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52594F">
        <w:rPr>
          <w:sz w:val="28"/>
          <w:szCs w:val="28"/>
        </w:rPr>
        <w:t>Голов</w:t>
      </w:r>
      <w:r w:rsidR="008469E3">
        <w:rPr>
          <w:sz w:val="28"/>
          <w:szCs w:val="28"/>
        </w:rPr>
        <w:t>а</w:t>
      </w:r>
      <w:r w:rsidR="000850E3">
        <w:rPr>
          <w:sz w:val="28"/>
          <w:szCs w:val="28"/>
        </w:rPr>
        <w:t xml:space="preserve"> </w:t>
      </w:r>
      <w:r w:rsidRPr="0052594F">
        <w:rPr>
          <w:sz w:val="28"/>
          <w:szCs w:val="28"/>
        </w:rPr>
        <w:t xml:space="preserve">Громадської ради </w:t>
      </w:r>
    </w:p>
    <w:p w14:paraId="62CBF0F0" w14:textId="04936A69" w:rsidR="0052594F" w:rsidRDefault="000850E3" w:rsidP="00B11930">
      <w:pPr>
        <w:pStyle w:val="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594F" w:rsidRPr="0052594F">
        <w:rPr>
          <w:sz w:val="28"/>
          <w:szCs w:val="28"/>
        </w:rPr>
        <w:t>ри</w:t>
      </w:r>
      <w:r>
        <w:rPr>
          <w:sz w:val="28"/>
          <w:szCs w:val="28"/>
        </w:rPr>
        <w:t xml:space="preserve"> </w:t>
      </w:r>
      <w:proofErr w:type="spellStart"/>
      <w:r w:rsidR="0052594F" w:rsidRPr="0052594F">
        <w:rPr>
          <w:sz w:val="28"/>
          <w:szCs w:val="28"/>
        </w:rPr>
        <w:t>Держлісагентстві</w:t>
      </w:r>
      <w:proofErr w:type="spellEnd"/>
      <w:r w:rsidR="0052594F" w:rsidRPr="0052594F">
        <w:rPr>
          <w:sz w:val="28"/>
          <w:szCs w:val="28"/>
        </w:rPr>
        <w:t xml:space="preserve">                                                            </w:t>
      </w:r>
      <w:r w:rsidR="0052594F">
        <w:rPr>
          <w:sz w:val="28"/>
          <w:szCs w:val="28"/>
        </w:rPr>
        <w:t>Микола КОГУТ</w:t>
      </w:r>
    </w:p>
    <w:p w14:paraId="44E720CC" w14:textId="77777777" w:rsidR="0052594F" w:rsidRPr="0052594F" w:rsidRDefault="0052594F" w:rsidP="001B6067">
      <w:pPr>
        <w:pStyle w:val="3"/>
        <w:spacing w:before="360" w:beforeAutospacing="0" w:after="0" w:afterAutospacing="0"/>
        <w:jc w:val="both"/>
        <w:rPr>
          <w:sz w:val="28"/>
          <w:szCs w:val="28"/>
        </w:rPr>
      </w:pPr>
      <w:r w:rsidRPr="0052594F">
        <w:rPr>
          <w:sz w:val="28"/>
          <w:szCs w:val="28"/>
        </w:rPr>
        <w:t xml:space="preserve">Секретар </w:t>
      </w:r>
    </w:p>
    <w:p w14:paraId="71E20461" w14:textId="77777777" w:rsidR="0052594F" w:rsidRPr="0052594F" w:rsidRDefault="0052594F" w:rsidP="00B11930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52594F">
        <w:rPr>
          <w:sz w:val="28"/>
          <w:szCs w:val="28"/>
        </w:rPr>
        <w:t>Громадської ради при</w:t>
      </w:r>
    </w:p>
    <w:p w14:paraId="06CEE804" w14:textId="572EA6EA" w:rsidR="0052594F" w:rsidRPr="0052594F" w:rsidRDefault="0052594F" w:rsidP="00B11930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2594F">
        <w:rPr>
          <w:sz w:val="28"/>
          <w:szCs w:val="28"/>
        </w:rPr>
        <w:t>Держлісагентстві</w:t>
      </w:r>
      <w:proofErr w:type="spellEnd"/>
      <w:r w:rsidRPr="0052594F">
        <w:rPr>
          <w:sz w:val="28"/>
          <w:szCs w:val="28"/>
        </w:rPr>
        <w:t xml:space="preserve">                                                            </w:t>
      </w:r>
      <w:r w:rsidR="000850E3">
        <w:rPr>
          <w:sz w:val="28"/>
          <w:szCs w:val="28"/>
        </w:rPr>
        <w:t xml:space="preserve">       </w:t>
      </w:r>
      <w:r w:rsidR="008B7965">
        <w:rPr>
          <w:sz w:val="28"/>
          <w:szCs w:val="28"/>
        </w:rPr>
        <w:t xml:space="preserve"> </w:t>
      </w:r>
      <w:r w:rsidRPr="0052594F">
        <w:rPr>
          <w:sz w:val="28"/>
          <w:szCs w:val="28"/>
        </w:rPr>
        <w:t>Марина БОГУШ</w:t>
      </w:r>
    </w:p>
    <w:p w14:paraId="2CAB2DC5" w14:textId="77777777" w:rsidR="006B030F" w:rsidRDefault="006B030F">
      <w:pPr>
        <w:rPr>
          <w:sz w:val="28"/>
          <w:szCs w:val="28"/>
        </w:rPr>
      </w:pPr>
    </w:p>
    <w:sectPr w:rsidR="006B030F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D2B13" w14:textId="77777777" w:rsidR="000A352C" w:rsidRDefault="000A352C" w:rsidP="00E15940">
      <w:pPr>
        <w:spacing w:after="0" w:line="240" w:lineRule="auto"/>
      </w:pPr>
      <w:r>
        <w:separator/>
      </w:r>
    </w:p>
  </w:endnote>
  <w:endnote w:type="continuationSeparator" w:id="0">
    <w:p w14:paraId="4A36A504" w14:textId="77777777" w:rsidR="000A352C" w:rsidRDefault="000A352C" w:rsidP="00E1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404090"/>
      <w:docPartObj>
        <w:docPartGallery w:val="Page Numbers (Bottom of Page)"/>
        <w:docPartUnique/>
      </w:docPartObj>
    </w:sdtPr>
    <w:sdtEndPr/>
    <w:sdtContent>
      <w:p w14:paraId="74E4FB8E" w14:textId="25300CED" w:rsidR="00E15940" w:rsidRDefault="00E1594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2EE" w:rsidRPr="005A42EE">
          <w:rPr>
            <w:noProof/>
            <w:lang w:val="ru-RU"/>
          </w:rPr>
          <w:t>5</w:t>
        </w:r>
        <w:r>
          <w:fldChar w:fldCharType="end"/>
        </w:r>
      </w:p>
    </w:sdtContent>
  </w:sdt>
  <w:p w14:paraId="3B2387B8" w14:textId="77777777" w:rsidR="00E15940" w:rsidRDefault="00E159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61662" w14:textId="77777777" w:rsidR="000A352C" w:rsidRDefault="000A352C" w:rsidP="00E15940">
      <w:pPr>
        <w:spacing w:after="0" w:line="240" w:lineRule="auto"/>
      </w:pPr>
      <w:r>
        <w:separator/>
      </w:r>
    </w:p>
  </w:footnote>
  <w:footnote w:type="continuationSeparator" w:id="0">
    <w:p w14:paraId="5000861F" w14:textId="77777777" w:rsidR="000A352C" w:rsidRDefault="000A352C" w:rsidP="00E1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B5BF2"/>
    <w:multiLevelType w:val="hybridMultilevel"/>
    <w:tmpl w:val="CE228DA8"/>
    <w:lvl w:ilvl="0" w:tplc="81AC4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FF4298"/>
    <w:multiLevelType w:val="multilevel"/>
    <w:tmpl w:val="ED52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47640"/>
    <w:multiLevelType w:val="hybridMultilevel"/>
    <w:tmpl w:val="BA445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64FE4"/>
    <w:multiLevelType w:val="hybridMultilevel"/>
    <w:tmpl w:val="443ADF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A18A7"/>
    <w:multiLevelType w:val="hybridMultilevel"/>
    <w:tmpl w:val="26EC9BF2"/>
    <w:lvl w:ilvl="0" w:tplc="123CDF4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1F6EA3"/>
    <w:multiLevelType w:val="hybridMultilevel"/>
    <w:tmpl w:val="B3321498"/>
    <w:lvl w:ilvl="0" w:tplc="9B5EDBAA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F7"/>
    <w:rsid w:val="00001CE8"/>
    <w:rsid w:val="000028A5"/>
    <w:rsid w:val="00037B5E"/>
    <w:rsid w:val="00065874"/>
    <w:rsid w:val="0008135B"/>
    <w:rsid w:val="000850E3"/>
    <w:rsid w:val="00091A38"/>
    <w:rsid w:val="00092BB3"/>
    <w:rsid w:val="000A0EE8"/>
    <w:rsid w:val="000A352C"/>
    <w:rsid w:val="000E1793"/>
    <w:rsid w:val="000F4292"/>
    <w:rsid w:val="0010190A"/>
    <w:rsid w:val="001405BD"/>
    <w:rsid w:val="0014751C"/>
    <w:rsid w:val="00155437"/>
    <w:rsid w:val="001568E3"/>
    <w:rsid w:val="001700BF"/>
    <w:rsid w:val="00180D41"/>
    <w:rsid w:val="001A5C67"/>
    <w:rsid w:val="001B6067"/>
    <w:rsid w:val="001C05AA"/>
    <w:rsid w:val="001C0BD2"/>
    <w:rsid w:val="001D4884"/>
    <w:rsid w:val="001E7424"/>
    <w:rsid w:val="001F11A7"/>
    <w:rsid w:val="001F3282"/>
    <w:rsid w:val="001F5BB8"/>
    <w:rsid w:val="0025584D"/>
    <w:rsid w:val="0025700D"/>
    <w:rsid w:val="00262426"/>
    <w:rsid w:val="00282D5A"/>
    <w:rsid w:val="00285C43"/>
    <w:rsid w:val="002871F7"/>
    <w:rsid w:val="00287DDF"/>
    <w:rsid w:val="002B11E0"/>
    <w:rsid w:val="002B28AE"/>
    <w:rsid w:val="002C656F"/>
    <w:rsid w:val="00304782"/>
    <w:rsid w:val="00306DC2"/>
    <w:rsid w:val="0032243D"/>
    <w:rsid w:val="00325876"/>
    <w:rsid w:val="003413C2"/>
    <w:rsid w:val="003D14F5"/>
    <w:rsid w:val="003F2AA8"/>
    <w:rsid w:val="0041499E"/>
    <w:rsid w:val="00421677"/>
    <w:rsid w:val="00452EF3"/>
    <w:rsid w:val="004619AB"/>
    <w:rsid w:val="00466F95"/>
    <w:rsid w:val="00467E7D"/>
    <w:rsid w:val="00492ED0"/>
    <w:rsid w:val="004A189B"/>
    <w:rsid w:val="004C1D3C"/>
    <w:rsid w:val="004C7406"/>
    <w:rsid w:val="004D0755"/>
    <w:rsid w:val="004D5D4C"/>
    <w:rsid w:val="004D75AC"/>
    <w:rsid w:val="00514565"/>
    <w:rsid w:val="0052594F"/>
    <w:rsid w:val="00550FC1"/>
    <w:rsid w:val="00560723"/>
    <w:rsid w:val="005A1FC0"/>
    <w:rsid w:val="005A42EE"/>
    <w:rsid w:val="005A7C70"/>
    <w:rsid w:val="005C66D8"/>
    <w:rsid w:val="005F2223"/>
    <w:rsid w:val="005F5244"/>
    <w:rsid w:val="00605B5A"/>
    <w:rsid w:val="006118D7"/>
    <w:rsid w:val="0064377F"/>
    <w:rsid w:val="00657364"/>
    <w:rsid w:val="00657668"/>
    <w:rsid w:val="006617E5"/>
    <w:rsid w:val="00663440"/>
    <w:rsid w:val="00677EFC"/>
    <w:rsid w:val="006970E1"/>
    <w:rsid w:val="006A263F"/>
    <w:rsid w:val="006B030F"/>
    <w:rsid w:val="006C006A"/>
    <w:rsid w:val="006D48FE"/>
    <w:rsid w:val="006D5F18"/>
    <w:rsid w:val="006E4D1C"/>
    <w:rsid w:val="006F112F"/>
    <w:rsid w:val="00724E3E"/>
    <w:rsid w:val="00754CFF"/>
    <w:rsid w:val="00767125"/>
    <w:rsid w:val="00777EFB"/>
    <w:rsid w:val="007820E3"/>
    <w:rsid w:val="0079323A"/>
    <w:rsid w:val="007A1BBA"/>
    <w:rsid w:val="007A7458"/>
    <w:rsid w:val="007C3212"/>
    <w:rsid w:val="007D46F2"/>
    <w:rsid w:val="007E2C15"/>
    <w:rsid w:val="007E69BE"/>
    <w:rsid w:val="00825CFA"/>
    <w:rsid w:val="0084094E"/>
    <w:rsid w:val="008469E3"/>
    <w:rsid w:val="00847C41"/>
    <w:rsid w:val="008571FC"/>
    <w:rsid w:val="008642B7"/>
    <w:rsid w:val="00885EBC"/>
    <w:rsid w:val="0089594D"/>
    <w:rsid w:val="00896892"/>
    <w:rsid w:val="008B777B"/>
    <w:rsid w:val="008B7965"/>
    <w:rsid w:val="008D01A4"/>
    <w:rsid w:val="00922086"/>
    <w:rsid w:val="00934969"/>
    <w:rsid w:val="00937137"/>
    <w:rsid w:val="00944564"/>
    <w:rsid w:val="00954F7D"/>
    <w:rsid w:val="009B0B51"/>
    <w:rsid w:val="009B148D"/>
    <w:rsid w:val="009B252D"/>
    <w:rsid w:val="009B653A"/>
    <w:rsid w:val="00A1074D"/>
    <w:rsid w:val="00A10C43"/>
    <w:rsid w:val="00A3691C"/>
    <w:rsid w:val="00A51B1F"/>
    <w:rsid w:val="00A637D4"/>
    <w:rsid w:val="00A73D48"/>
    <w:rsid w:val="00A8057A"/>
    <w:rsid w:val="00A86819"/>
    <w:rsid w:val="00A91E53"/>
    <w:rsid w:val="00A9209A"/>
    <w:rsid w:val="00AB1568"/>
    <w:rsid w:val="00AB5239"/>
    <w:rsid w:val="00AD146F"/>
    <w:rsid w:val="00AD19D0"/>
    <w:rsid w:val="00AE20D0"/>
    <w:rsid w:val="00B11930"/>
    <w:rsid w:val="00B150FC"/>
    <w:rsid w:val="00B26A6C"/>
    <w:rsid w:val="00B37A05"/>
    <w:rsid w:val="00B6479D"/>
    <w:rsid w:val="00BA78CC"/>
    <w:rsid w:val="00BB2CD3"/>
    <w:rsid w:val="00BC4E3F"/>
    <w:rsid w:val="00BE38BB"/>
    <w:rsid w:val="00C46EBA"/>
    <w:rsid w:val="00C64C7D"/>
    <w:rsid w:val="00C6617B"/>
    <w:rsid w:val="00C84E20"/>
    <w:rsid w:val="00C9070B"/>
    <w:rsid w:val="00CC25BB"/>
    <w:rsid w:val="00CC6CF4"/>
    <w:rsid w:val="00CD104E"/>
    <w:rsid w:val="00CD6C6B"/>
    <w:rsid w:val="00CF004D"/>
    <w:rsid w:val="00CF3A4D"/>
    <w:rsid w:val="00CF546F"/>
    <w:rsid w:val="00D03CC3"/>
    <w:rsid w:val="00D141E7"/>
    <w:rsid w:val="00D272A7"/>
    <w:rsid w:val="00D54099"/>
    <w:rsid w:val="00D71379"/>
    <w:rsid w:val="00D73104"/>
    <w:rsid w:val="00D86A03"/>
    <w:rsid w:val="00D97EC2"/>
    <w:rsid w:val="00DF1A36"/>
    <w:rsid w:val="00DF7C69"/>
    <w:rsid w:val="00E00D00"/>
    <w:rsid w:val="00E15940"/>
    <w:rsid w:val="00E32629"/>
    <w:rsid w:val="00E40BF0"/>
    <w:rsid w:val="00E47734"/>
    <w:rsid w:val="00E8450F"/>
    <w:rsid w:val="00E848C0"/>
    <w:rsid w:val="00EB1B49"/>
    <w:rsid w:val="00EB68AD"/>
    <w:rsid w:val="00EE7BC3"/>
    <w:rsid w:val="00EF4EE9"/>
    <w:rsid w:val="00F05607"/>
    <w:rsid w:val="00F10B3F"/>
    <w:rsid w:val="00F126A7"/>
    <w:rsid w:val="00F20C02"/>
    <w:rsid w:val="00F37E9E"/>
    <w:rsid w:val="00FA5FA4"/>
    <w:rsid w:val="00FD277C"/>
    <w:rsid w:val="00FF097F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7293"/>
  <w15:chartTrackingRefBased/>
  <w15:docId w15:val="{2E9251DA-C937-474B-B2C2-4CD6631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B0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30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B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03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445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940"/>
  </w:style>
  <w:style w:type="paragraph" w:styleId="a8">
    <w:name w:val="footer"/>
    <w:basedOn w:val="a"/>
    <w:link w:val="a9"/>
    <w:uiPriority w:val="99"/>
    <w:unhideWhenUsed/>
    <w:rsid w:val="00E1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940"/>
  </w:style>
  <w:style w:type="paragraph" w:styleId="aa">
    <w:name w:val="Balloon Text"/>
    <w:basedOn w:val="a"/>
    <w:link w:val="ab"/>
    <w:uiPriority w:val="99"/>
    <w:semiHidden/>
    <w:unhideWhenUsed/>
    <w:rsid w:val="0082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C985-E559-456D-A06A-F59F7EF8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cp:lastPrinted>2026-04-02T06:56:00Z</cp:lastPrinted>
  <dcterms:created xsi:type="dcterms:W3CDTF">2026-04-01T12:23:00Z</dcterms:created>
  <dcterms:modified xsi:type="dcterms:W3CDTF">2026-05-25T12:02:00Z</dcterms:modified>
</cp:coreProperties>
</file>