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B8BA" w14:textId="7F9D321B" w:rsidR="009334BC" w:rsidRPr="00122902" w:rsidRDefault="00122902" w:rsidP="00122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2">
        <w:rPr>
          <w:rFonts w:ascii="Times New Roman" w:hAnsi="Times New Roman" w:cs="Times New Roman"/>
          <w:b/>
          <w:sz w:val="28"/>
          <w:szCs w:val="28"/>
        </w:rPr>
        <w:t>ЗВІТ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122902">
        <w:rPr>
          <w:rFonts w:ascii="Times New Roman" w:hAnsi="Times New Roman" w:cs="Times New Roman"/>
          <w:b/>
          <w:sz w:val="28"/>
          <w:szCs w:val="28"/>
        </w:rPr>
        <w:t xml:space="preserve"> про базове відстеження результативності </w:t>
      </w:r>
      <w:r w:rsidR="00996BCB">
        <w:rPr>
          <w:rFonts w:ascii="Times New Roman" w:hAnsi="Times New Roman" w:cs="Times New Roman"/>
          <w:b/>
          <w:sz w:val="28"/>
          <w:szCs w:val="28"/>
        </w:rPr>
        <w:t>постанови</w:t>
      </w:r>
      <w:r w:rsidRPr="00122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CB">
        <w:rPr>
          <w:rFonts w:ascii="Times New Roman" w:hAnsi="Times New Roman" w:cs="Times New Roman"/>
          <w:b/>
          <w:sz w:val="28"/>
          <w:szCs w:val="28"/>
        </w:rPr>
        <w:t xml:space="preserve">Кабінету Міністрів </w:t>
      </w:r>
      <w:r w:rsidRPr="00122902">
        <w:rPr>
          <w:rFonts w:ascii="Times New Roman" w:hAnsi="Times New Roman" w:cs="Times New Roman"/>
          <w:b/>
          <w:sz w:val="28"/>
          <w:szCs w:val="28"/>
        </w:rPr>
        <w:t xml:space="preserve">України 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E341A">
        <w:rPr>
          <w:rFonts w:ascii="Times New Roman" w:hAnsi="Times New Roman" w:cs="Times New Roman"/>
          <w:b/>
          <w:sz w:val="28"/>
          <w:szCs w:val="28"/>
        </w:rPr>
        <w:t>25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41A">
        <w:rPr>
          <w:rFonts w:ascii="Times New Roman" w:hAnsi="Times New Roman" w:cs="Times New Roman"/>
          <w:b/>
          <w:sz w:val="28"/>
          <w:szCs w:val="28"/>
        </w:rPr>
        <w:t>жовтня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E341A">
        <w:rPr>
          <w:rFonts w:ascii="Times New Roman" w:hAnsi="Times New Roman" w:cs="Times New Roman"/>
          <w:b/>
          <w:sz w:val="28"/>
          <w:szCs w:val="28"/>
        </w:rPr>
        <w:t>4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427B9">
        <w:rPr>
          <w:rFonts w:ascii="Times New Roman" w:hAnsi="Times New Roman" w:cs="Times New Roman"/>
          <w:b/>
          <w:sz w:val="28"/>
          <w:szCs w:val="28"/>
        </w:rPr>
        <w:t>оку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E341A">
        <w:rPr>
          <w:rFonts w:ascii="Times New Roman" w:hAnsi="Times New Roman" w:cs="Times New Roman"/>
          <w:b/>
          <w:sz w:val="28"/>
          <w:szCs w:val="28"/>
        </w:rPr>
        <w:t>239</w:t>
      </w:r>
      <w:r w:rsidR="00E427B9" w:rsidRPr="00E42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902">
        <w:rPr>
          <w:rFonts w:ascii="Times New Roman" w:hAnsi="Times New Roman" w:cs="Times New Roman"/>
          <w:b/>
          <w:sz w:val="28"/>
          <w:szCs w:val="28"/>
        </w:rPr>
        <w:t>«</w:t>
      </w:r>
      <w:r w:rsidR="008E341A" w:rsidRPr="008E341A">
        <w:rPr>
          <w:rFonts w:ascii="Times New Roman" w:hAnsi="Times New Roman" w:cs="Times New Roman"/>
          <w:b/>
          <w:sz w:val="28"/>
          <w:szCs w:val="28"/>
        </w:rPr>
        <w:t>Про внесення змін до деяких постанов Кабінету Міністрів України щодо здійснення рубок в лісах України</w:t>
      </w:r>
      <w:r w:rsidRPr="00122902">
        <w:rPr>
          <w:rFonts w:ascii="Times New Roman" w:hAnsi="Times New Roman" w:cs="Times New Roman"/>
          <w:b/>
          <w:sz w:val="28"/>
          <w:szCs w:val="28"/>
        </w:rPr>
        <w:t>»</w:t>
      </w:r>
    </w:p>
    <w:p w14:paraId="173B94EF" w14:textId="77777777" w:rsidR="00122902" w:rsidRPr="00B042D8" w:rsidRDefault="00122902" w:rsidP="008071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CD54BC" w14:textId="77777777" w:rsidR="00122902" w:rsidRDefault="00122902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42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Вид та назва регуляторного акта</w:t>
      </w:r>
    </w:p>
    <w:p w14:paraId="76479AB7" w14:textId="77777777" w:rsidR="00E427B9" w:rsidRDefault="00E427B9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38AE2D" w14:textId="451A0FA9" w:rsidR="006C5194" w:rsidRPr="00423099" w:rsidRDefault="00996BCB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Постанова</w:t>
      </w:r>
      <w:r w:rsidRPr="00996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Кабінету Міністрів </w:t>
      </w:r>
      <w:r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України </w:t>
      </w:r>
      <w:r w:rsidR="00423099" w:rsidRPr="00423099">
        <w:rPr>
          <w:rFonts w:ascii="Times New Roman" w:hAnsi="Times New Roman" w:cs="Times New Roman"/>
          <w:sz w:val="28"/>
          <w:szCs w:val="28"/>
        </w:rPr>
        <w:t xml:space="preserve">від 25 жовтня 2024 року № 1239 </w:t>
      </w:r>
      <w:r w:rsidR="003C4997"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A46BC"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 внесення змін до деяких постанов Кабінету Міністрів України щодо здійснення рубок в лісах України</w:t>
      </w:r>
      <w:r w:rsidR="003C4997"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427B9"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474FA" w:rsidRPr="004230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47ED42F" w14:textId="0F41C040" w:rsidR="00122902" w:rsidRDefault="00996BCB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Дата набрання чинності – </w:t>
      </w:r>
      <w:r w:rsidR="00657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042D8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7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листопада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6576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B042D8" w:rsidRPr="00B042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року.</w:t>
      </w:r>
    </w:p>
    <w:p w14:paraId="009ECEC4" w14:textId="77777777" w:rsidR="00B042D8" w:rsidRDefault="00B042D8" w:rsidP="008071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6EF7D0" w14:textId="77777777" w:rsidR="00B042D8" w:rsidRDefault="00B042D8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042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Виконавець заходів з відстеження</w:t>
      </w:r>
    </w:p>
    <w:p w14:paraId="76AC8954" w14:textId="77777777" w:rsidR="00E427B9" w:rsidRDefault="00E427B9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25D2C3" w14:textId="0E2D308F" w:rsidR="00B042D8" w:rsidRDefault="00B042D8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Державн</w:t>
      </w:r>
      <w:r w:rsidR="00E42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агентств</w:t>
      </w:r>
      <w:r w:rsidR="00E42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лісових ресурсів України.</w:t>
      </w:r>
    </w:p>
    <w:p w14:paraId="71134CDE" w14:textId="77777777" w:rsidR="006474FA" w:rsidRPr="006474FA" w:rsidRDefault="006474FA" w:rsidP="006474F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78CC2D" w14:textId="77777777" w:rsidR="006474FA" w:rsidRDefault="006474FA" w:rsidP="00647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74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Цілі прийняття акта</w:t>
      </w:r>
    </w:p>
    <w:p w14:paraId="064E886B" w14:textId="77777777" w:rsidR="00E427B9" w:rsidRDefault="00E427B9" w:rsidP="003C499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3D80A4" w14:textId="7B39BB5B" w:rsidR="003C4997" w:rsidRPr="003C4997" w:rsidRDefault="00996BCB" w:rsidP="003C499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Постанова розроблена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метою</w:t>
      </w:r>
      <w:r w:rsidR="006474FA" w:rsidRPr="006474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C43" w:rsidRPr="00864C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урегулювання питань проведення рубок та робіт, пов’язаних і не пов’язаних з веденням лісового господарства, а також вирішення проблем під час отримання спеціального дозволу на спеціальне використання лісових ресурсів (лісорубного квитка) на проведення рубок та робіт, пов’язаних і не пов’язаних з веденням лісового господарства</w:t>
      </w:r>
      <w:r w:rsidR="003C4997" w:rsidRPr="003C4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F7CC015" w14:textId="77777777" w:rsidR="006474FA" w:rsidRDefault="006474FA" w:rsidP="006474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Цілями прийняття регуляторного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є:</w:t>
      </w:r>
    </w:p>
    <w:p w14:paraId="6FE1E1C8" w14:textId="62D834B6" w:rsidR="006474FA" w:rsidRDefault="006474FA" w:rsidP="006474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реалізація положень </w:t>
      </w:r>
      <w:r w:rsidR="00864C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частини четвертої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статті </w:t>
      </w:r>
      <w:r w:rsidR="00864C43">
        <w:rPr>
          <w:rFonts w:ascii="Times New Roman" w:eastAsiaTheme="minorEastAsia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Лісового кодексу України;</w:t>
      </w:r>
    </w:p>
    <w:p w14:paraId="479FB51C" w14:textId="77777777" w:rsidR="006474FA" w:rsidRDefault="006474FA" w:rsidP="006474F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вдосконалення нормативного-правових актів щод</w:t>
      </w:r>
      <w:r w:rsidR="008C772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о ведення лісового господарства.</w:t>
      </w:r>
    </w:p>
    <w:p w14:paraId="54F3CBF6" w14:textId="77777777" w:rsidR="006474FA" w:rsidRDefault="006474FA" w:rsidP="006474F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27E47F93" w14:textId="77777777" w:rsidR="006474FA" w:rsidRDefault="00B326C4" w:rsidP="00B326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26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Строк виконання заходів із відстеження</w:t>
      </w:r>
    </w:p>
    <w:p w14:paraId="1E8BDB9E" w14:textId="77777777" w:rsidR="00E427B9" w:rsidRDefault="00E427B9" w:rsidP="00B326C4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EF0C4" w14:textId="452A2368" w:rsidR="00B326C4" w:rsidRDefault="00FA1343" w:rsidP="00B326C4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Заходи із відстеження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проводилися з </w:t>
      </w:r>
      <w:r w:rsidR="00D12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996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12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11.2025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996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12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96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12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996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12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66731D1" w14:textId="77777777" w:rsidR="00FA1343" w:rsidRDefault="00FA1343" w:rsidP="00B326C4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EF1BFC" w14:textId="77777777" w:rsidR="00FA1343" w:rsidRPr="00FA1343" w:rsidRDefault="00FA1343" w:rsidP="00FA1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Тип відстеження</w:t>
      </w:r>
    </w:p>
    <w:p w14:paraId="02F769F3" w14:textId="77777777" w:rsidR="00E427B9" w:rsidRDefault="00E427B9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114C18" w14:textId="7675096C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Базове відстеження.</w:t>
      </w:r>
    </w:p>
    <w:p w14:paraId="39A0FB60" w14:textId="77777777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D876BA" w14:textId="77777777" w:rsidR="00FA1343" w:rsidRDefault="00FA1343" w:rsidP="00FA13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 одержання результатів відстеження</w:t>
      </w:r>
    </w:p>
    <w:p w14:paraId="1C269FFE" w14:textId="77777777" w:rsidR="00E427B9" w:rsidRDefault="00E427B9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4FAA24" w14:textId="68A8508A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Відстеження результативності здійснювалося статистичним методом.</w:t>
      </w:r>
    </w:p>
    <w:p w14:paraId="313F0890" w14:textId="77777777" w:rsidR="00FA1343" w:rsidRDefault="00FA1343" w:rsidP="00FA1343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383BDA" w14:textId="77777777" w:rsidR="00FA1343" w:rsidRDefault="00FA1343" w:rsidP="00FA13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A13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Дані та припущення, на основі яких відстежувалася результативність, а також способи одержання даних</w:t>
      </w:r>
    </w:p>
    <w:p w14:paraId="48FC6EFA" w14:textId="77777777" w:rsidR="00E427B9" w:rsidRDefault="00E427B9" w:rsidP="007C7E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5CF53C" w14:textId="3059C2B7" w:rsidR="00E47AD4" w:rsidRDefault="00FA1343" w:rsidP="007C7E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Відстеження результативності регуляторного </w:t>
      </w:r>
      <w:proofErr w:type="spellStart"/>
      <w:r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акта</w:t>
      </w:r>
      <w:proofErr w:type="spellEnd"/>
      <w:r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здійснювалося </w:t>
      </w:r>
      <w:r w:rsidR="006E0C72"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шляхом збирання та аналізу </w:t>
      </w:r>
      <w:r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статистичних даних</w:t>
      </w:r>
      <w:r w:rsidR="008340CE" w:rsidRPr="00834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E8FBFCB" w14:textId="77777777" w:rsidR="00E427B9" w:rsidRDefault="00E427B9" w:rsidP="007C7E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38CCE0" w14:textId="77777777" w:rsidR="00E47AD4" w:rsidRPr="00E47AD4" w:rsidRDefault="00E47AD4" w:rsidP="00E47A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7AD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Кількісні та якісні значення показників результативності акта</w:t>
      </w:r>
    </w:p>
    <w:p w14:paraId="68F03218" w14:textId="77777777" w:rsidR="00E427B9" w:rsidRDefault="00E427B9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186B30" w14:textId="6BBDBC5D" w:rsidR="00E47AD4" w:rsidRDefault="00E47AD4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Відстеження результативності регуляторного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здійснювалося за такими </w:t>
      </w:r>
      <w:r w:rsidR="00E479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показниками</w:t>
      </w:r>
      <w:r w:rsidR="006E0C7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74149EF2" w14:textId="77777777" w:rsidR="00B52E17" w:rsidRDefault="00B52E17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AF2FA8" w14:paraId="60E406A1" w14:textId="77777777" w:rsidTr="00F10FC4">
        <w:trPr>
          <w:jc w:val="center"/>
        </w:trPr>
        <w:tc>
          <w:tcPr>
            <w:tcW w:w="704" w:type="dxa"/>
          </w:tcPr>
          <w:p w14:paraId="5622ABD7" w14:textId="77777777" w:rsidR="00AF2FA8" w:rsidRPr="00AF2FA8" w:rsidRDefault="00AF2FA8" w:rsidP="00AF2F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F2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253" w:type="dxa"/>
          </w:tcPr>
          <w:p w14:paraId="0B272FC0" w14:textId="77777777" w:rsidR="00AF2FA8" w:rsidRPr="00AF2FA8" w:rsidRDefault="00AF2FA8" w:rsidP="00AF2FA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F2F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Показники результативності</w:t>
            </w:r>
          </w:p>
        </w:tc>
        <w:tc>
          <w:tcPr>
            <w:tcW w:w="4671" w:type="dxa"/>
          </w:tcPr>
          <w:p w14:paraId="795F87A7" w14:textId="4D81468C" w:rsidR="00AF2FA8" w:rsidRPr="00AB1FAE" w:rsidRDefault="00AF2FA8" w:rsidP="00262E5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За період </w:t>
            </w:r>
            <w:r w:rsidR="00B52E17"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9623E5"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D077CF"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62E55"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9623E5"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F2FA8" w14:paraId="5D3A0C3C" w14:textId="77777777" w:rsidTr="00F10FC4">
        <w:trPr>
          <w:jc w:val="center"/>
        </w:trPr>
        <w:tc>
          <w:tcPr>
            <w:tcW w:w="9628" w:type="dxa"/>
            <w:gridSpan w:val="3"/>
          </w:tcPr>
          <w:p w14:paraId="26DF3D29" w14:textId="77777777" w:rsidR="00AF2FA8" w:rsidRPr="00AB1FAE" w:rsidRDefault="009E3318" w:rsidP="009E33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B1F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Кількісні показники </w:t>
            </w:r>
          </w:p>
        </w:tc>
      </w:tr>
      <w:tr w:rsidR="00AF2FA8" w14:paraId="548EE363" w14:textId="77777777" w:rsidTr="00872CF7">
        <w:trPr>
          <w:jc w:val="center"/>
        </w:trPr>
        <w:tc>
          <w:tcPr>
            <w:tcW w:w="704" w:type="dxa"/>
          </w:tcPr>
          <w:p w14:paraId="16F4386F" w14:textId="5E6D9B55" w:rsidR="00AF2FA8" w:rsidRPr="00AF2FA8" w:rsidRDefault="00AF2FA8" w:rsidP="00E47AD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225BD9C" w14:textId="10DAE864" w:rsidR="00AF2FA8" w:rsidRPr="00AF2FA8" w:rsidRDefault="009E3318" w:rsidP="009E33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Кількість суб’єктів господарювання та/або фізичних осіб, на яких поширюється дія регуляторного акта – постійні лісокористувачі та власники лісів</w:t>
            </w:r>
            <w:r w:rsidR="00872C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72CF7" w:rsidRPr="00872C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872CF7" w:rsidRPr="00872CF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17B6A2C3" w14:textId="39A94506" w:rsidR="00AF2FA8" w:rsidRPr="00AB1FAE" w:rsidRDefault="00AB1FAE" w:rsidP="00872C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F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</w:tr>
    </w:tbl>
    <w:p w14:paraId="163871B2" w14:textId="77777777" w:rsidR="00E47AD4" w:rsidRDefault="00E47AD4" w:rsidP="00E47AD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6E7217" w14:textId="77777777" w:rsidR="00856219" w:rsidRDefault="00856219" w:rsidP="00343897">
      <w:pPr>
        <w:pStyle w:val="a3"/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43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Оцінка </w:t>
      </w:r>
      <w:r w:rsidR="00343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результатів реалізації регуляторного акта та ступеня досягнення визначених цілей</w:t>
      </w:r>
    </w:p>
    <w:p w14:paraId="3E1B8737" w14:textId="77777777" w:rsidR="00343897" w:rsidRDefault="00343897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прийняттям регуляторного акта досягнуто задекларованих цілей, які ставились за мету при його прийнятті. Результати реалізації регуляторного акта та ступінь досягнення визначених цілей оцінюються позитивно.</w:t>
      </w:r>
    </w:p>
    <w:p w14:paraId="411F1EEC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Подальше відстеження результативності буде здійснюватися у строки, визначені законодавством, а саме:</w:t>
      </w:r>
    </w:p>
    <w:p w14:paraId="61F22AAF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повторне відстеження результативності регуляторного акта буде здійснено через рік з дня набрання ним чинності, але не пізніше двох років з дня набрання чинності цим актом;</w:t>
      </w:r>
    </w:p>
    <w:p w14:paraId="225C6B72" w14:textId="77777777" w:rsidR="0038719B" w:rsidRDefault="0038719B" w:rsidP="00343897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періодичне відстеження результативності – один раз на кожні три роки, починаючи з дня закінчення заходів з повторно відстеження результативності цього акта.</w:t>
      </w:r>
    </w:p>
    <w:p w14:paraId="4E92AF28" w14:textId="77777777" w:rsidR="00A96402" w:rsidRDefault="00A96402" w:rsidP="00A964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67AF4" w14:textId="77777777" w:rsidR="00A96402" w:rsidRDefault="00A96402" w:rsidP="00A9640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68CC6" w14:textId="77777777" w:rsidR="00E427B9" w:rsidRDefault="00E427B9" w:rsidP="00E427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02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Державного агентства </w:t>
      </w:r>
    </w:p>
    <w:p w14:paraId="2773406D" w14:textId="737C3F19" w:rsidR="00E427B9" w:rsidRDefault="00E427B9" w:rsidP="00E427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лісових ресурсів України</w:t>
      </w:r>
      <w:r w:rsidRPr="00A9640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4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A964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Віктор СМАЛЬ</w:t>
      </w:r>
    </w:p>
    <w:p w14:paraId="008DA4E9" w14:textId="7487CDEE" w:rsidR="009623E5" w:rsidRDefault="009623E5" w:rsidP="00E427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F429F6" w14:textId="77777777" w:rsidR="009623E5" w:rsidRDefault="009623E5" w:rsidP="00E427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F6171B" w14:textId="1B1AF724" w:rsidR="009623E5" w:rsidRPr="009623E5" w:rsidRDefault="009623E5" w:rsidP="00E427B9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23E5">
        <w:rPr>
          <w:rFonts w:ascii="Times New Roman" w:hAnsi="Times New Roman" w:cs="Times New Roman"/>
          <w:bCs/>
          <w:sz w:val="28"/>
          <w:szCs w:val="28"/>
        </w:rPr>
        <w:t>«__» ___________ 2025 року</w:t>
      </w:r>
    </w:p>
    <w:sectPr w:rsidR="009623E5" w:rsidRPr="009623E5" w:rsidSect="006E0C7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6CE2"/>
    <w:multiLevelType w:val="hybridMultilevel"/>
    <w:tmpl w:val="29AACBF8"/>
    <w:lvl w:ilvl="0" w:tplc="042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2855EE4"/>
    <w:multiLevelType w:val="hybridMultilevel"/>
    <w:tmpl w:val="DA2A032C"/>
    <w:lvl w:ilvl="0" w:tplc="6B283F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CF16A2"/>
    <w:multiLevelType w:val="hybridMultilevel"/>
    <w:tmpl w:val="1DEE7CFA"/>
    <w:lvl w:ilvl="0" w:tplc="685AC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B4"/>
    <w:rsid w:val="000C1F97"/>
    <w:rsid w:val="000D36AB"/>
    <w:rsid w:val="00100949"/>
    <w:rsid w:val="00122902"/>
    <w:rsid w:val="00262E55"/>
    <w:rsid w:val="002D69C2"/>
    <w:rsid w:val="002F4295"/>
    <w:rsid w:val="00310EA5"/>
    <w:rsid w:val="00313669"/>
    <w:rsid w:val="00343897"/>
    <w:rsid w:val="0038719B"/>
    <w:rsid w:val="003B3CEC"/>
    <w:rsid w:val="003C4997"/>
    <w:rsid w:val="00423099"/>
    <w:rsid w:val="00453F16"/>
    <w:rsid w:val="00605AB2"/>
    <w:rsid w:val="006474FA"/>
    <w:rsid w:val="0065767F"/>
    <w:rsid w:val="006C5194"/>
    <w:rsid w:val="006E0C72"/>
    <w:rsid w:val="007A3BE7"/>
    <w:rsid w:val="007A6162"/>
    <w:rsid w:val="007C7E6F"/>
    <w:rsid w:val="0080717F"/>
    <w:rsid w:val="008340CE"/>
    <w:rsid w:val="00847D1E"/>
    <w:rsid w:val="00852E08"/>
    <w:rsid w:val="00856219"/>
    <w:rsid w:val="00864C43"/>
    <w:rsid w:val="00872CF7"/>
    <w:rsid w:val="008C7726"/>
    <w:rsid w:val="008E341A"/>
    <w:rsid w:val="009334BC"/>
    <w:rsid w:val="009532B4"/>
    <w:rsid w:val="009623E5"/>
    <w:rsid w:val="00996BCB"/>
    <w:rsid w:val="009A7402"/>
    <w:rsid w:val="009C48AF"/>
    <w:rsid w:val="009C730D"/>
    <w:rsid w:val="009E3318"/>
    <w:rsid w:val="00A96402"/>
    <w:rsid w:val="00AB1FAE"/>
    <w:rsid w:val="00AF2FA8"/>
    <w:rsid w:val="00B042D8"/>
    <w:rsid w:val="00B2459D"/>
    <w:rsid w:val="00B326C4"/>
    <w:rsid w:val="00B52E17"/>
    <w:rsid w:val="00C07FE8"/>
    <w:rsid w:val="00CA46BC"/>
    <w:rsid w:val="00D077CF"/>
    <w:rsid w:val="00D12028"/>
    <w:rsid w:val="00D87EE4"/>
    <w:rsid w:val="00E32D4B"/>
    <w:rsid w:val="00E427B9"/>
    <w:rsid w:val="00E46190"/>
    <w:rsid w:val="00E4790C"/>
    <w:rsid w:val="00E47AD4"/>
    <w:rsid w:val="00F10FC4"/>
    <w:rsid w:val="00FA1343"/>
    <w:rsid w:val="00FA7BF4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1CE7"/>
  <w15:chartTrackingRefBased/>
  <w15:docId w15:val="{A772BCC3-FCDF-4AB2-8A5B-9EFDD019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122902"/>
  </w:style>
  <w:style w:type="paragraph" w:styleId="a3">
    <w:name w:val="List Paragraph"/>
    <w:basedOn w:val="a"/>
    <w:uiPriority w:val="34"/>
    <w:qFormat/>
    <w:rsid w:val="00122902"/>
    <w:pPr>
      <w:ind w:left="720"/>
      <w:contextualSpacing/>
    </w:pPr>
  </w:style>
  <w:style w:type="table" w:styleId="a4">
    <w:name w:val="Table Grid"/>
    <w:basedOn w:val="a1"/>
    <w:uiPriority w:val="39"/>
    <w:rsid w:val="00AF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Ільченко Л. І.</dc:creator>
  <cp:keywords/>
  <dc:description/>
  <cp:lastModifiedBy>Пользователь</cp:lastModifiedBy>
  <cp:revision>2</cp:revision>
  <dcterms:created xsi:type="dcterms:W3CDTF">2025-12-02T12:14:00Z</dcterms:created>
  <dcterms:modified xsi:type="dcterms:W3CDTF">2025-12-02T12:14:00Z</dcterms:modified>
</cp:coreProperties>
</file>