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7F3D1" w14:textId="77777777" w:rsidR="003F16CB" w:rsidRDefault="00122902" w:rsidP="003F1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2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0D516EDF" w14:textId="77777777" w:rsidR="003F16CB" w:rsidRDefault="00122902" w:rsidP="003F16CB">
      <w:pPr>
        <w:spacing w:after="0"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 w:rsidRPr="0012290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7A2874">
        <w:rPr>
          <w:rFonts w:ascii="Times New Roman" w:hAnsi="Times New Roman" w:cs="Times New Roman"/>
          <w:b/>
          <w:sz w:val="28"/>
          <w:szCs w:val="28"/>
        </w:rPr>
        <w:t>повторне</w:t>
      </w:r>
      <w:r w:rsidRPr="00122902">
        <w:rPr>
          <w:rFonts w:ascii="Times New Roman" w:hAnsi="Times New Roman" w:cs="Times New Roman"/>
          <w:b/>
          <w:sz w:val="28"/>
          <w:szCs w:val="28"/>
        </w:rPr>
        <w:t xml:space="preserve"> відстеження результативності </w:t>
      </w:r>
      <w:r w:rsidR="00DF00D0">
        <w:rPr>
          <w:rFonts w:ascii="Times New Roman" w:hAnsi="Times New Roman" w:cs="Times New Roman"/>
          <w:b/>
          <w:sz w:val="28"/>
          <w:szCs w:val="28"/>
        </w:rPr>
        <w:t>постанови Кабінету Міністрів України</w:t>
      </w:r>
      <w:r w:rsidRPr="00122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6CB">
        <w:rPr>
          <w:rFonts w:ascii="Times New Roman" w:hAnsi="Times New Roman" w:cs="Times New Roman"/>
          <w:b/>
          <w:sz w:val="28"/>
          <w:szCs w:val="28"/>
        </w:rPr>
        <w:t xml:space="preserve">від 22.09.2023 № 1017 </w:t>
      </w:r>
      <w:r w:rsidRPr="00122902">
        <w:rPr>
          <w:rFonts w:ascii="Times New Roman" w:hAnsi="Times New Roman" w:cs="Times New Roman"/>
          <w:b/>
          <w:sz w:val="28"/>
          <w:szCs w:val="28"/>
        </w:rPr>
        <w:t>«</w:t>
      </w:r>
      <w:r w:rsidR="00DF00D0">
        <w:rPr>
          <w:rStyle w:val="rvts23"/>
          <w:rFonts w:ascii="Times New Roman" w:hAnsi="Times New Roman" w:cs="Times New Roman"/>
          <w:b/>
          <w:sz w:val="28"/>
          <w:szCs w:val="28"/>
        </w:rPr>
        <w:t>Про</w:t>
      </w:r>
      <w:r w:rsidR="00DF00D0" w:rsidRPr="00DF00D0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внесення змін до порядків, затверджених постановами Кабінету Міністрів Укра</w:t>
      </w:r>
      <w:r w:rsidR="003F16CB">
        <w:rPr>
          <w:rStyle w:val="rvts23"/>
          <w:rFonts w:ascii="Times New Roman" w:hAnsi="Times New Roman" w:cs="Times New Roman"/>
          <w:b/>
          <w:sz w:val="28"/>
          <w:szCs w:val="28"/>
        </w:rPr>
        <w:t>їни</w:t>
      </w:r>
    </w:p>
    <w:p w14:paraId="0817219B" w14:textId="77777777" w:rsidR="009334BC" w:rsidRPr="00122902" w:rsidRDefault="00DF00D0" w:rsidP="003F1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від 16 травня 2007 р. № 733</w:t>
      </w:r>
      <w:r w:rsidR="003F16CB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</w:t>
      </w:r>
      <w:r w:rsidRPr="00DF00D0">
        <w:rPr>
          <w:rStyle w:val="rvts23"/>
          <w:rFonts w:ascii="Times New Roman" w:hAnsi="Times New Roman" w:cs="Times New Roman"/>
          <w:b/>
          <w:sz w:val="28"/>
          <w:szCs w:val="28"/>
        </w:rPr>
        <w:t>і від 7 лютого 2023 р. № 112</w:t>
      </w:r>
      <w:r w:rsidR="00122902" w:rsidRPr="00122902">
        <w:rPr>
          <w:rFonts w:ascii="Times New Roman" w:hAnsi="Times New Roman" w:cs="Times New Roman"/>
          <w:b/>
          <w:sz w:val="28"/>
          <w:szCs w:val="28"/>
        </w:rPr>
        <w:t>»</w:t>
      </w:r>
    </w:p>
    <w:p w14:paraId="7A70DA72" w14:textId="77777777" w:rsidR="00122902" w:rsidRPr="00B042D8" w:rsidRDefault="00122902" w:rsidP="008071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794EE2" w14:textId="77777777" w:rsidR="00122902" w:rsidRDefault="00122902" w:rsidP="00647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042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Вид та назва регуляторного акта</w:t>
      </w:r>
    </w:p>
    <w:p w14:paraId="06D41D88" w14:textId="77777777" w:rsidR="006C5194" w:rsidRPr="00B042D8" w:rsidRDefault="00DF00D0" w:rsidP="003F16C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Постанова Кабінету Міністрів України</w:t>
      </w:r>
      <w:r w:rsidR="00122902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C5194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від </w:t>
      </w:r>
      <w:r w:rsidR="003F16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6C5194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16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вересня</w:t>
      </w:r>
      <w:r w:rsidR="006C5194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3F16C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C5194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року</w:t>
      </w:r>
      <w:r w:rsidR="006E0C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C5194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3F16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1017 </w:t>
      </w:r>
      <w:r w:rsidR="006E0C72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F16CB" w:rsidRPr="003F16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 внесення змін до порядків, затверджених постано</w:t>
      </w:r>
      <w:r w:rsidR="003F16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вами Кабінету Міністрів України </w:t>
      </w:r>
      <w:r w:rsidR="003F16CB" w:rsidRPr="003F16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 16 травня 2007 р. № 733 і від 7 лютого 2023 р. № 112</w:t>
      </w:r>
      <w:r w:rsidR="006E0C72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042D8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474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C5194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27D8D53" w14:textId="77777777" w:rsidR="00122902" w:rsidRDefault="00DF00D0" w:rsidP="006474F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набрання чинності – 28</w:t>
      </w:r>
      <w:r w:rsidR="00B042D8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вересня 2023</w:t>
      </w:r>
      <w:r w:rsidR="00B042D8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року.</w:t>
      </w:r>
    </w:p>
    <w:p w14:paraId="75A3755A" w14:textId="77777777" w:rsidR="00B042D8" w:rsidRDefault="00B042D8" w:rsidP="008071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D9F37C" w14:textId="77777777" w:rsidR="00B042D8" w:rsidRDefault="00B042D8" w:rsidP="00647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042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Виконавець заходів з відстеження</w:t>
      </w:r>
    </w:p>
    <w:p w14:paraId="365EA434" w14:textId="77777777" w:rsidR="00B042D8" w:rsidRDefault="008C76F6" w:rsidP="006474F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Державне агентство</w:t>
      </w:r>
      <w:r w:rsid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лісових ресурсів України.</w:t>
      </w:r>
    </w:p>
    <w:p w14:paraId="67CE35A8" w14:textId="77777777" w:rsidR="006474FA" w:rsidRPr="006474FA" w:rsidRDefault="006474FA" w:rsidP="006474F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CED54E8" w14:textId="77777777" w:rsidR="006474FA" w:rsidRDefault="006474FA" w:rsidP="00647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474F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Цілі прийняття акта</w:t>
      </w:r>
    </w:p>
    <w:p w14:paraId="67DF312E" w14:textId="77777777" w:rsidR="006474FA" w:rsidRPr="005E7C38" w:rsidRDefault="003F16CB" w:rsidP="006474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7C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Постанова розроблена</w:t>
      </w:r>
      <w:r w:rsidR="006E0C72" w:rsidRPr="005E7C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 метою</w:t>
      </w:r>
      <w:r w:rsidR="006474FA" w:rsidRPr="005E7C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E7C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урегулювання питання поділу лісів на категорії та виділення особливо захисних лісових ділянок </w:t>
      </w:r>
      <w:r w:rsidR="005E7C38" w:rsidRPr="005E7C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відповідно до Лісового кодексу України та інших нормативно-правових актів</w:t>
      </w:r>
      <w:r w:rsidR="006474FA" w:rsidRPr="005E7C3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6E96F0" w14:textId="77777777" w:rsidR="006474FA" w:rsidRPr="005E7C38" w:rsidRDefault="006474FA" w:rsidP="006474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7C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Цілями прийняття регуляторного акта є:</w:t>
      </w:r>
    </w:p>
    <w:p w14:paraId="45A15E3D" w14:textId="77777777" w:rsidR="006474FA" w:rsidRPr="005E7C38" w:rsidRDefault="006474FA" w:rsidP="006474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7C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реалізація положень статті 47 Лісового кодексу України;</w:t>
      </w:r>
    </w:p>
    <w:p w14:paraId="5AA9171C" w14:textId="77777777" w:rsidR="006474FA" w:rsidRDefault="006474FA" w:rsidP="006474F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</w:pPr>
      <w:r w:rsidRPr="005E7C38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вдосконалення нормативного-правових актів щод</w:t>
      </w:r>
      <w:r w:rsidR="008C7726" w:rsidRPr="005E7C38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о ведення лісового господарства.</w:t>
      </w:r>
    </w:p>
    <w:p w14:paraId="23E87BEB" w14:textId="77777777" w:rsidR="006474FA" w:rsidRDefault="006474FA" w:rsidP="006474F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28E6ABAE" w14:textId="77777777" w:rsidR="006474FA" w:rsidRDefault="00B326C4" w:rsidP="00B326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326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Строк виконання заходів із відстеження</w:t>
      </w:r>
    </w:p>
    <w:p w14:paraId="34550CBA" w14:textId="77777777" w:rsidR="00B326C4" w:rsidRDefault="00FA1343" w:rsidP="00B326C4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13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Заходи із відстеження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проводилися з </w:t>
      </w:r>
      <w:r w:rsidR="007A2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03.11</w:t>
      </w:r>
      <w:r w:rsidR="00DF00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7A2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DF00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7A2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DF00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.11.202</w:t>
      </w:r>
      <w:r w:rsidR="007A2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DD5FF3B" w14:textId="77777777" w:rsidR="00FA1343" w:rsidRDefault="00FA1343" w:rsidP="00B326C4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AD5519" w14:textId="77777777" w:rsidR="00FA1343" w:rsidRPr="00FA1343" w:rsidRDefault="00FA1343" w:rsidP="00FA13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13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Тип відстеження</w:t>
      </w:r>
    </w:p>
    <w:p w14:paraId="75A671AD" w14:textId="77777777" w:rsidR="00FA1343" w:rsidRDefault="003B4A89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Повторне</w:t>
      </w:r>
      <w:r w:rsidR="00FA13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відстеження.</w:t>
      </w:r>
    </w:p>
    <w:p w14:paraId="0D63F2A3" w14:textId="77777777" w:rsidR="00FA1343" w:rsidRDefault="00FA1343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600332" w14:textId="77777777" w:rsidR="00FA1343" w:rsidRDefault="00FA1343" w:rsidP="00FA13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13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Методи одержання результатів відстеження</w:t>
      </w:r>
    </w:p>
    <w:p w14:paraId="546786E7" w14:textId="77777777" w:rsidR="00FA1343" w:rsidRDefault="00FA1343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Відстеження результативності здійснювалося статистичним методом.</w:t>
      </w:r>
    </w:p>
    <w:p w14:paraId="22AF41C8" w14:textId="77777777" w:rsidR="00FA1343" w:rsidRDefault="00FA1343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87B64C8" w14:textId="77777777" w:rsidR="00FA1343" w:rsidRDefault="00FA1343" w:rsidP="00FA13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13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Дані та припущення, на основі яких відстежувалася результативність, а також способи одержання даних</w:t>
      </w:r>
    </w:p>
    <w:p w14:paraId="70D61F4D" w14:textId="77777777" w:rsidR="00FA1343" w:rsidRDefault="00FA1343" w:rsidP="007C7E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Відстеження результативності регуляторного акта здійснювалося </w:t>
      </w:r>
      <w:r w:rsidR="006E0C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шляхом збирання та аналізу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статистичних даних</w:t>
      </w:r>
      <w:r w:rsidR="006E0C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одержаних </w:t>
      </w:r>
      <w:r w:rsidR="007C7E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 Українського державного проектного лісовпорядного об’єднання (</w:t>
      </w:r>
      <w:r w:rsidR="00B245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далі –                                                          </w:t>
      </w:r>
      <w:r w:rsidR="007C7E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«Укрдержліспроект»).</w:t>
      </w:r>
    </w:p>
    <w:p w14:paraId="617BB439" w14:textId="77777777" w:rsidR="00E47AD4" w:rsidRDefault="00E47AD4" w:rsidP="007C7E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BDD43C" w14:textId="77777777" w:rsidR="00E47AD4" w:rsidRPr="00E47AD4" w:rsidRDefault="00E47AD4" w:rsidP="00E47A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7AD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Кількісні та якісні значення показників результативності акта</w:t>
      </w:r>
    </w:p>
    <w:p w14:paraId="4A83E05B" w14:textId="77777777" w:rsidR="00E47AD4" w:rsidRDefault="00E47AD4" w:rsidP="00E47A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Відстеження результативності регуляторного акта здійснювалося за такими </w:t>
      </w:r>
      <w:r w:rsidR="00E479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показниками</w:t>
      </w:r>
      <w:r w:rsidR="006E0C7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4042E5BD" w14:textId="77777777" w:rsidR="00AF2FA8" w:rsidRDefault="00AF2FA8" w:rsidP="00E47A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3538"/>
        <w:gridCol w:w="2725"/>
        <w:gridCol w:w="2725"/>
      </w:tblGrid>
      <w:tr w:rsidR="00EE2F71" w14:paraId="2BAE7604" w14:textId="03884152" w:rsidTr="00EE2F71">
        <w:tc>
          <w:tcPr>
            <w:tcW w:w="704" w:type="dxa"/>
          </w:tcPr>
          <w:p w14:paraId="617465F7" w14:textId="77777777" w:rsidR="00EE2F71" w:rsidRPr="00AF2FA8" w:rsidRDefault="00EE2F71" w:rsidP="00AF2FA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F2F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253" w:type="dxa"/>
          </w:tcPr>
          <w:p w14:paraId="49789A8F" w14:textId="77777777" w:rsidR="00EE2F71" w:rsidRPr="00AF2FA8" w:rsidRDefault="00EE2F71" w:rsidP="00AF2FA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F2F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Показники результативності</w:t>
            </w:r>
          </w:p>
        </w:tc>
        <w:tc>
          <w:tcPr>
            <w:tcW w:w="2409" w:type="dxa"/>
          </w:tcPr>
          <w:p w14:paraId="32CE3405" w14:textId="1035811D" w:rsidR="00EE2F71" w:rsidRPr="00EE2F71" w:rsidRDefault="00EE2F71" w:rsidP="00011F7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E2F71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 період до 28.09.2023</w:t>
            </w:r>
          </w:p>
        </w:tc>
        <w:tc>
          <w:tcPr>
            <w:tcW w:w="2262" w:type="dxa"/>
          </w:tcPr>
          <w:p w14:paraId="1D3E99E5" w14:textId="00111F92" w:rsidR="00EE2F71" w:rsidRPr="00EE2F71" w:rsidRDefault="00EE2F71" w:rsidP="00EE2F7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E2F7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За період до 28.</w:t>
            </w:r>
            <w:r w:rsidRPr="00EE2F7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11</w:t>
            </w:r>
            <w:r w:rsidRPr="00EE2F7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.2025</w:t>
            </w:r>
          </w:p>
        </w:tc>
      </w:tr>
      <w:tr w:rsidR="00EE2F71" w14:paraId="0CE40CF0" w14:textId="205F705F" w:rsidTr="00EE2F71">
        <w:tc>
          <w:tcPr>
            <w:tcW w:w="7366" w:type="dxa"/>
            <w:gridSpan w:val="3"/>
          </w:tcPr>
          <w:p w14:paraId="5EF234E5" w14:textId="77777777" w:rsidR="00EE2F71" w:rsidRPr="00EE2F71" w:rsidRDefault="00EE2F71" w:rsidP="009E331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E2F7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Кількісні показники </w:t>
            </w:r>
          </w:p>
        </w:tc>
        <w:tc>
          <w:tcPr>
            <w:tcW w:w="2262" w:type="dxa"/>
          </w:tcPr>
          <w:p w14:paraId="0866AC34" w14:textId="77777777" w:rsidR="00EE2F71" w:rsidRPr="00EE2F71" w:rsidRDefault="00EE2F71" w:rsidP="00EE2F7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E2F71" w14:paraId="1BC86E08" w14:textId="15EE77FB" w:rsidTr="00EE2F71">
        <w:tc>
          <w:tcPr>
            <w:tcW w:w="704" w:type="dxa"/>
          </w:tcPr>
          <w:p w14:paraId="23D0FB34" w14:textId="77777777" w:rsidR="00EE2F71" w:rsidRPr="00AF2FA8" w:rsidRDefault="00EE2F71" w:rsidP="00E47AD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14:paraId="2341AD38" w14:textId="77777777" w:rsidR="00EE2F71" w:rsidRPr="00AF2FA8" w:rsidRDefault="00EE2F71" w:rsidP="009E33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Кількість суб’єктів господарювання та/або фізичних осіб, на яких поширюється дія регуляторного акта – постійні лісокористувачі та власники лісів </w:t>
            </w:r>
          </w:p>
        </w:tc>
        <w:tc>
          <w:tcPr>
            <w:tcW w:w="2409" w:type="dxa"/>
          </w:tcPr>
          <w:p w14:paraId="53F93DE5" w14:textId="7D8FAF73" w:rsidR="00EE2F71" w:rsidRPr="00EE2F71" w:rsidRDefault="00EE2F71" w:rsidP="009E331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E2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Дія регуляторного </w:t>
            </w:r>
            <w:proofErr w:type="spellStart"/>
            <w:r w:rsidRPr="00EE2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акта</w:t>
            </w:r>
            <w:proofErr w:type="spellEnd"/>
            <w:r w:rsidRPr="00EE2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поширюватиметься на 507 суб’єктів господарювання та/або фізичних осіб</w:t>
            </w:r>
          </w:p>
        </w:tc>
        <w:tc>
          <w:tcPr>
            <w:tcW w:w="2262" w:type="dxa"/>
          </w:tcPr>
          <w:p w14:paraId="787D9F83" w14:textId="22459BF5" w:rsidR="00EE2F71" w:rsidRPr="00EE2F71" w:rsidRDefault="00EE2F71" w:rsidP="00EE2F7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E2F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Дія регуляторного </w:t>
            </w:r>
            <w:proofErr w:type="spellStart"/>
            <w:r w:rsidRPr="00EE2F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акта</w:t>
            </w:r>
            <w:proofErr w:type="spellEnd"/>
            <w:r w:rsidRPr="00EE2F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поширюватиметься на 499 суб’єктів господарювання та/або фізичних осіб</w:t>
            </w:r>
          </w:p>
        </w:tc>
      </w:tr>
      <w:tr w:rsidR="00EE2F71" w14:paraId="29B40E46" w14:textId="672BEEDF" w:rsidTr="00EE2F71">
        <w:tc>
          <w:tcPr>
            <w:tcW w:w="704" w:type="dxa"/>
          </w:tcPr>
          <w:p w14:paraId="7331FBB3" w14:textId="77777777" w:rsidR="00EE2F71" w:rsidRDefault="00EE2F71" w:rsidP="00E47AD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14:paraId="5F91F737" w14:textId="77777777" w:rsidR="00EE2F71" w:rsidRDefault="00EE2F71" w:rsidP="009E33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Кількість суб’єктів господарювання та/або фізичних осіб, у лісах яких проведено лісовпорядкування </w:t>
            </w:r>
          </w:p>
        </w:tc>
        <w:tc>
          <w:tcPr>
            <w:tcW w:w="2409" w:type="dxa"/>
          </w:tcPr>
          <w:p w14:paraId="7DC5D61D" w14:textId="3F3CA12E" w:rsidR="00EE2F71" w:rsidRPr="00EE2F71" w:rsidRDefault="00EE2F71" w:rsidP="00B333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E2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«</w:t>
            </w:r>
            <w:proofErr w:type="spellStart"/>
            <w:r w:rsidRPr="00EE2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Укрдержліспроект</w:t>
            </w:r>
            <w:proofErr w:type="spellEnd"/>
            <w:r w:rsidRPr="00EE2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до 28.09.2023 проведено натурні лісовпорядні роботи у лісах 80 постійних лісокористувачів, на площі 1118 тис. га</w:t>
            </w:r>
          </w:p>
        </w:tc>
        <w:tc>
          <w:tcPr>
            <w:tcW w:w="2262" w:type="dxa"/>
          </w:tcPr>
          <w:p w14:paraId="1B77BC0D" w14:textId="12ED593C" w:rsidR="00EE2F71" w:rsidRPr="00EE2F71" w:rsidRDefault="00EE2F71" w:rsidP="00EE2F7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E2F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 «Укрдержліспроект» до 28.11.2025 проведено натурні лісовпорядні роботи у</w:t>
            </w:r>
            <w:r w:rsidRPr="00EE2F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2F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лісах 134 постійних лісокористувачів, на площі 269 тис. га</w:t>
            </w:r>
          </w:p>
        </w:tc>
      </w:tr>
    </w:tbl>
    <w:p w14:paraId="7B945118" w14:textId="77777777" w:rsidR="00E47AD4" w:rsidRDefault="00E47AD4" w:rsidP="00E47A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7F25E" w14:textId="77777777" w:rsidR="00856219" w:rsidRDefault="00856219" w:rsidP="00343897">
      <w:pPr>
        <w:pStyle w:val="a3"/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43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Оцінка </w:t>
      </w:r>
      <w:r w:rsidR="00343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результатів реалізації регуляторного акта та ступеня досягнення визначених цілей</w:t>
      </w:r>
    </w:p>
    <w:p w14:paraId="5A19C24F" w14:textId="77777777" w:rsidR="00343897" w:rsidRDefault="00343897" w:rsidP="00343897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прийняттям регуляторного акта досягнуто задекларованих цілей, які ставились за мету при його прийнятті. Результати реалізації регуляторного акта та ступінь досягнення визначених цілей оцінюються позитивно.</w:t>
      </w:r>
    </w:p>
    <w:p w14:paraId="29403973" w14:textId="77777777" w:rsidR="0038719B" w:rsidRDefault="0038719B" w:rsidP="00343897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Подальше відстеження результативності буде здійснюватися у строки, визначені законодавством, а саме:</w:t>
      </w:r>
    </w:p>
    <w:p w14:paraId="1FE8C812" w14:textId="77777777" w:rsidR="0038719B" w:rsidRDefault="0038719B" w:rsidP="00343897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повторне відстеження результативності регуляторного акта буде здійснено через рік з дня набрання ним чинності, але не пізніше двох років з дня набрання чинності цим актом;</w:t>
      </w:r>
    </w:p>
    <w:p w14:paraId="40502578" w14:textId="77777777" w:rsidR="0038719B" w:rsidRDefault="0038719B" w:rsidP="00343897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періодичне відстеження результативності – один раз на кожні три роки, починаючи з дня закінчення заходів з повторно відстеження результативності цього акта.</w:t>
      </w:r>
    </w:p>
    <w:p w14:paraId="5DBA38A5" w14:textId="77777777" w:rsidR="00A96402" w:rsidRDefault="00A96402" w:rsidP="00A964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1BF9CB" w14:textId="77777777" w:rsidR="00A96402" w:rsidRDefault="00A96402" w:rsidP="00A964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AB124" w14:textId="77777777" w:rsidR="00A96402" w:rsidRDefault="00A96402" w:rsidP="00A964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7AAE76" w14:textId="77777777" w:rsidR="008C76F6" w:rsidRDefault="00A96402" w:rsidP="00A964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40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r w:rsidR="008C76F6">
        <w:rPr>
          <w:rFonts w:ascii="Times New Roman" w:hAnsi="Times New Roman" w:cs="Times New Roman"/>
          <w:b/>
          <w:sz w:val="28"/>
          <w:szCs w:val="28"/>
        </w:rPr>
        <w:t>Державного агентства</w:t>
      </w:r>
    </w:p>
    <w:p w14:paraId="4183AC6D" w14:textId="2AA14434" w:rsidR="00A96402" w:rsidRDefault="008C76F6" w:rsidP="00A964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лісових ресурсів України</w:t>
      </w:r>
      <w:r w:rsidR="00EE2F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835">
        <w:rPr>
          <w:rFonts w:ascii="Times New Roman" w:hAnsi="Times New Roman" w:cs="Times New Roman"/>
          <w:b/>
          <w:sz w:val="28"/>
          <w:szCs w:val="28"/>
        </w:rPr>
        <w:t>Віктор</w:t>
      </w:r>
      <w:r w:rsidR="00A96402" w:rsidRPr="00A96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835">
        <w:rPr>
          <w:rFonts w:ascii="Times New Roman" w:hAnsi="Times New Roman" w:cs="Times New Roman"/>
          <w:b/>
          <w:sz w:val="28"/>
          <w:szCs w:val="28"/>
        </w:rPr>
        <w:t>СМАЛЬ</w:t>
      </w:r>
    </w:p>
    <w:p w14:paraId="44AAA0EC" w14:textId="60EC582C" w:rsidR="00EE2F71" w:rsidRDefault="00EE2F71" w:rsidP="00A964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F730A" w14:textId="32850EA4" w:rsidR="00EE2F71" w:rsidRPr="00EE2F71" w:rsidRDefault="00EE2F71" w:rsidP="00A96402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E2F71">
        <w:rPr>
          <w:rFonts w:ascii="Times New Roman" w:hAnsi="Times New Roman" w:cs="Times New Roman"/>
          <w:bCs/>
          <w:sz w:val="28"/>
          <w:szCs w:val="28"/>
        </w:rPr>
        <w:t>«__» ____________ 2025 року</w:t>
      </w:r>
    </w:p>
    <w:sectPr w:rsidR="00EE2F71" w:rsidRPr="00EE2F71" w:rsidSect="006E0C7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6CE2"/>
    <w:multiLevelType w:val="hybridMultilevel"/>
    <w:tmpl w:val="29AACBF8"/>
    <w:lvl w:ilvl="0" w:tplc="042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2855EE4"/>
    <w:multiLevelType w:val="hybridMultilevel"/>
    <w:tmpl w:val="DA2A032C"/>
    <w:lvl w:ilvl="0" w:tplc="6B283F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CF16A2"/>
    <w:multiLevelType w:val="hybridMultilevel"/>
    <w:tmpl w:val="1DEE7CFA"/>
    <w:lvl w:ilvl="0" w:tplc="685AC6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B4"/>
    <w:rsid w:val="00011F74"/>
    <w:rsid w:val="000C1F97"/>
    <w:rsid w:val="00122902"/>
    <w:rsid w:val="002F4295"/>
    <w:rsid w:val="00310EA5"/>
    <w:rsid w:val="00315AE7"/>
    <w:rsid w:val="00343897"/>
    <w:rsid w:val="0036068A"/>
    <w:rsid w:val="0038719B"/>
    <w:rsid w:val="003B4A89"/>
    <w:rsid w:val="003F16CB"/>
    <w:rsid w:val="004B6CB3"/>
    <w:rsid w:val="0055786C"/>
    <w:rsid w:val="005E7C38"/>
    <w:rsid w:val="00605AB2"/>
    <w:rsid w:val="006474FA"/>
    <w:rsid w:val="006C5194"/>
    <w:rsid w:val="006E0C72"/>
    <w:rsid w:val="007A2874"/>
    <w:rsid w:val="007A3BE7"/>
    <w:rsid w:val="007A6162"/>
    <w:rsid w:val="007C7E6F"/>
    <w:rsid w:val="0080717F"/>
    <w:rsid w:val="00852E08"/>
    <w:rsid w:val="00856219"/>
    <w:rsid w:val="008A437E"/>
    <w:rsid w:val="008B6F26"/>
    <w:rsid w:val="008C76F6"/>
    <w:rsid w:val="008C7726"/>
    <w:rsid w:val="009334BC"/>
    <w:rsid w:val="009532B4"/>
    <w:rsid w:val="00990A52"/>
    <w:rsid w:val="009C48AF"/>
    <w:rsid w:val="009E3318"/>
    <w:rsid w:val="00A764F1"/>
    <w:rsid w:val="00A96402"/>
    <w:rsid w:val="00AB4835"/>
    <w:rsid w:val="00AF2FA8"/>
    <w:rsid w:val="00B042D8"/>
    <w:rsid w:val="00B2459D"/>
    <w:rsid w:val="00B326C4"/>
    <w:rsid w:val="00B33399"/>
    <w:rsid w:val="00D87EE4"/>
    <w:rsid w:val="00DF00D0"/>
    <w:rsid w:val="00E32D4B"/>
    <w:rsid w:val="00E4790C"/>
    <w:rsid w:val="00E47AD4"/>
    <w:rsid w:val="00EA7486"/>
    <w:rsid w:val="00EE2F71"/>
    <w:rsid w:val="00FA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FCAA"/>
  <w15:chartTrackingRefBased/>
  <w15:docId w15:val="{A772BCC3-FCDF-4AB2-8A5B-9EFDD019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122902"/>
  </w:style>
  <w:style w:type="paragraph" w:styleId="a3">
    <w:name w:val="List Paragraph"/>
    <w:basedOn w:val="a"/>
    <w:uiPriority w:val="34"/>
    <w:qFormat/>
    <w:rsid w:val="00122902"/>
    <w:pPr>
      <w:ind w:left="720"/>
      <w:contextualSpacing/>
    </w:pPr>
  </w:style>
  <w:style w:type="table" w:styleId="a4">
    <w:name w:val="Table Grid"/>
    <w:basedOn w:val="a1"/>
    <w:uiPriority w:val="39"/>
    <w:rsid w:val="00AF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E2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Ільченко Л. І.</dc:creator>
  <cp:keywords/>
  <dc:description/>
  <cp:lastModifiedBy>Пользователь</cp:lastModifiedBy>
  <cp:revision>2</cp:revision>
  <dcterms:created xsi:type="dcterms:W3CDTF">2025-12-02T11:47:00Z</dcterms:created>
  <dcterms:modified xsi:type="dcterms:W3CDTF">2025-12-02T11:47:00Z</dcterms:modified>
</cp:coreProperties>
</file>